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ABE63" w14:textId="77777777" w:rsidR="0060634E" w:rsidRDefault="002F3D45" w:rsidP="006E08C6">
      <w:pPr>
        <w:rPr>
          <w:sz w:val="36"/>
          <w:szCs w:val="36"/>
          <w:rtl/>
          <w:lang w:bidi="ar-DZ"/>
        </w:rPr>
      </w:pPr>
      <w:r w:rsidRPr="00B23AD9">
        <w:rPr>
          <w:rFonts w:eastAsia="Arial Unicode MS" w:hint="cs"/>
          <w:sz w:val="28"/>
          <w:rtl/>
        </w:rPr>
        <w:t xml:space="preserve"> </w:t>
      </w:r>
    </w:p>
    <w:p w14:paraId="6DF69223" w14:textId="77777777" w:rsidR="0060634E" w:rsidRPr="0060634E" w:rsidRDefault="0060634E" w:rsidP="0060634E">
      <w:pPr>
        <w:bidi/>
        <w:jc w:val="center"/>
        <w:rPr>
          <w:rFonts w:ascii="Traditional Arabic" w:eastAsia="Arial Unicode MS" w:hAnsi="Traditional Arabic" w:cs="Traditional Arabic"/>
          <w:b/>
          <w:bCs/>
          <w:sz w:val="40"/>
          <w:szCs w:val="40"/>
          <w:u w:val="single"/>
          <w:rtl/>
          <w:lang w:bidi="ar-DZ"/>
        </w:rPr>
      </w:pPr>
      <w:r w:rsidRPr="0060634E">
        <w:rPr>
          <w:rFonts w:ascii="Traditional Arabic" w:eastAsia="Arial Unicode MS" w:hAnsi="Traditional Arabic" w:cs="Traditional Arabic" w:hint="cs"/>
          <w:b/>
          <w:bCs/>
          <w:sz w:val="40"/>
          <w:szCs w:val="40"/>
          <w:u w:val="single"/>
          <w:rtl/>
          <w:lang w:bidi="ar-DZ"/>
        </w:rPr>
        <w:t>استمارة معلومات حول الأطروحة أو المذكرة</w:t>
      </w:r>
    </w:p>
    <w:p w14:paraId="27512F12" w14:textId="77777777" w:rsidR="0060634E" w:rsidRPr="0060634E" w:rsidRDefault="0060634E" w:rsidP="0060634E">
      <w:pPr>
        <w:bidi/>
        <w:rPr>
          <w:rFonts w:ascii="Traditional Arabic" w:eastAsia="Arial Unicode MS" w:hAnsi="Traditional Arabic" w:cs="Traditional Arabic"/>
          <w:b/>
          <w:bCs/>
          <w:rtl/>
          <w:lang w:bidi="ar-DZ"/>
        </w:rPr>
      </w:pPr>
    </w:p>
    <w:p w14:paraId="4C3DF821" w14:textId="4AB0E84A" w:rsidR="007E65C5" w:rsidRDefault="007E65C5" w:rsidP="000E0C9A">
      <w:pPr>
        <w:bidi/>
        <w:rPr>
          <w:rFonts w:ascii="Traditional Arabic" w:eastAsia="Arial Unicode MS" w:hAnsi="Traditional Arabic" w:cs="Traditional Arabic"/>
          <w:b/>
          <w:bCs/>
          <w:sz w:val="36"/>
          <w:szCs w:val="36"/>
          <w:rtl/>
          <w:lang w:bidi="ar-DZ"/>
        </w:rPr>
      </w:pPr>
      <w:r>
        <w:rPr>
          <w:rFonts w:ascii="Traditional Arabic" w:eastAsia="Arial Unicode MS" w:hAnsi="Traditional Arabic" w:cs="Traditional Arabic" w:hint="cs"/>
          <w:b/>
          <w:bCs/>
          <w:sz w:val="36"/>
          <w:szCs w:val="36"/>
          <w:rtl/>
          <w:lang w:bidi="ar-DZ"/>
        </w:rPr>
        <w:t xml:space="preserve"> </w:t>
      </w:r>
      <w:r w:rsidR="000E0C9A">
        <w:rPr>
          <w:rFonts w:ascii="Traditional Arabic" w:eastAsia="Arial Unicode MS" w:hAnsi="Traditional Arabic" w:cs="Traditional Arabic" w:hint="cs"/>
          <w:b/>
          <w:bCs/>
          <w:sz w:val="36"/>
          <w:szCs w:val="36"/>
          <w:rtl/>
          <w:lang w:bidi="ar-DZ"/>
        </w:rPr>
        <w:t xml:space="preserve">الاسم و </w:t>
      </w:r>
      <w:proofErr w:type="gramStart"/>
      <w:r w:rsidR="000E0C9A">
        <w:rPr>
          <w:rFonts w:ascii="Traditional Arabic" w:eastAsia="Arial Unicode MS" w:hAnsi="Traditional Arabic" w:cs="Traditional Arabic" w:hint="cs"/>
          <w:b/>
          <w:bCs/>
          <w:sz w:val="36"/>
          <w:szCs w:val="36"/>
          <w:rtl/>
          <w:lang w:bidi="ar-DZ"/>
        </w:rPr>
        <w:t>اللقب :</w:t>
      </w:r>
      <w:proofErr w:type="gramEnd"/>
    </w:p>
    <w:p w14:paraId="0CA2B2F1" w14:textId="3A3C795D" w:rsidR="000E0C9A" w:rsidRDefault="00E27A17" w:rsidP="000E0C9A">
      <w:pPr>
        <w:numPr>
          <w:ilvl w:val="0"/>
          <w:numId w:val="37"/>
        </w:numPr>
        <w:bidi/>
        <w:rPr>
          <w:rFonts w:ascii="Traditional Arabic" w:eastAsia="Arial Unicode MS" w:hAnsi="Traditional Arabic" w:cs="Traditional Arabic"/>
          <w:b/>
          <w:bCs/>
          <w:sz w:val="36"/>
          <w:szCs w:val="36"/>
        </w:rPr>
      </w:pPr>
      <w:r>
        <w:rPr>
          <w:rFonts w:ascii="Traditional Arabic" w:eastAsia="Arial Unicode MS" w:hAnsi="Traditional Arabic" w:cs="Traditional Arabic" w:hint="cs"/>
          <w:b/>
          <w:bCs/>
          <w:sz w:val="36"/>
          <w:szCs w:val="36"/>
          <w:rtl/>
        </w:rPr>
        <w:t xml:space="preserve">عجابي نورهان </w:t>
      </w:r>
    </w:p>
    <w:p w14:paraId="12831D70" w14:textId="2E16119D" w:rsidR="00E27A17" w:rsidRPr="000E0C9A" w:rsidRDefault="00E27A17" w:rsidP="00E27A17">
      <w:pPr>
        <w:numPr>
          <w:ilvl w:val="0"/>
          <w:numId w:val="37"/>
        </w:numPr>
        <w:bidi/>
        <w:rPr>
          <w:rFonts w:ascii="Traditional Arabic" w:eastAsia="Arial Unicode MS" w:hAnsi="Traditional Arabic" w:cs="Traditional Arabic"/>
          <w:b/>
          <w:bCs/>
          <w:sz w:val="36"/>
          <w:szCs w:val="36"/>
          <w:rtl/>
        </w:rPr>
      </w:pPr>
      <w:r>
        <w:rPr>
          <w:rFonts w:ascii="Traditional Arabic" w:eastAsia="Arial Unicode MS" w:hAnsi="Traditional Arabic" w:cs="Traditional Arabic" w:hint="cs"/>
          <w:b/>
          <w:bCs/>
          <w:sz w:val="36"/>
          <w:szCs w:val="36"/>
          <w:rtl/>
        </w:rPr>
        <w:t xml:space="preserve">سويسي فريال </w:t>
      </w:r>
    </w:p>
    <w:p w14:paraId="2420FE2B" w14:textId="6E1EB2F2"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 xml:space="preserve">الكلية: </w:t>
      </w:r>
      <w:r w:rsidR="005C5860">
        <w:rPr>
          <w:rFonts w:ascii="Traditional Arabic" w:eastAsia="Arial Unicode MS" w:hAnsi="Traditional Arabic" w:cs="Traditional Arabic" w:hint="cs"/>
          <w:b/>
          <w:bCs/>
          <w:sz w:val="36"/>
          <w:szCs w:val="36"/>
          <w:rtl/>
          <w:lang w:bidi="ar-DZ"/>
        </w:rPr>
        <w:t xml:space="preserve"> </w:t>
      </w:r>
      <w:r w:rsidR="00E27A17">
        <w:rPr>
          <w:rFonts w:ascii="Traditional Arabic" w:eastAsia="Arial Unicode MS" w:hAnsi="Traditional Arabic" w:cs="Traditional Arabic" w:hint="cs"/>
          <w:b/>
          <w:bCs/>
          <w:sz w:val="36"/>
          <w:szCs w:val="36"/>
          <w:rtl/>
          <w:lang w:bidi="ar-DZ"/>
        </w:rPr>
        <w:t>العلوم</w:t>
      </w:r>
      <w:proofErr w:type="gramEnd"/>
      <w:r w:rsidR="00E27A17">
        <w:rPr>
          <w:rFonts w:ascii="Traditional Arabic" w:eastAsia="Arial Unicode MS" w:hAnsi="Traditional Arabic" w:cs="Traditional Arabic" w:hint="cs"/>
          <w:b/>
          <w:bCs/>
          <w:sz w:val="36"/>
          <w:szCs w:val="36"/>
          <w:rtl/>
          <w:lang w:bidi="ar-DZ"/>
        </w:rPr>
        <w:t xml:space="preserve"> الاقتصادية وعلوم التسيير </w:t>
      </w:r>
      <w:proofErr w:type="gramStart"/>
      <w:r w:rsidR="00E27A17">
        <w:rPr>
          <w:rFonts w:ascii="Traditional Arabic" w:eastAsia="Arial Unicode MS" w:hAnsi="Traditional Arabic" w:cs="Traditional Arabic" w:hint="cs"/>
          <w:b/>
          <w:bCs/>
          <w:sz w:val="36"/>
          <w:szCs w:val="36"/>
          <w:rtl/>
          <w:lang w:bidi="ar-DZ"/>
        </w:rPr>
        <w:t>و التجارة</w:t>
      </w:r>
      <w:proofErr w:type="gramEnd"/>
      <w:r w:rsidR="00E27A17">
        <w:rPr>
          <w:rFonts w:ascii="Traditional Arabic" w:eastAsia="Arial Unicode MS" w:hAnsi="Traditional Arabic" w:cs="Traditional Arabic" w:hint="cs"/>
          <w:b/>
          <w:bCs/>
          <w:sz w:val="36"/>
          <w:szCs w:val="36"/>
          <w:rtl/>
          <w:lang w:bidi="ar-DZ"/>
        </w:rPr>
        <w:t xml:space="preserve"> </w:t>
      </w:r>
    </w:p>
    <w:p w14:paraId="20C38566" w14:textId="096FF16D"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القسم:</w:t>
      </w:r>
      <w:r w:rsidR="007E65C5">
        <w:rPr>
          <w:rFonts w:ascii="Traditional Arabic" w:eastAsia="Arial Unicode MS" w:hAnsi="Traditional Arabic" w:cs="Traditional Arabic" w:hint="cs"/>
          <w:b/>
          <w:bCs/>
          <w:sz w:val="36"/>
          <w:szCs w:val="36"/>
          <w:rtl/>
          <w:lang w:bidi="ar-DZ"/>
        </w:rPr>
        <w:t xml:space="preserve"> </w:t>
      </w:r>
      <w:r w:rsidR="005C5860">
        <w:rPr>
          <w:rFonts w:ascii="Traditional Arabic" w:eastAsia="Arial Unicode MS" w:hAnsi="Traditional Arabic" w:cs="Traditional Arabic" w:hint="cs"/>
          <w:b/>
          <w:bCs/>
          <w:sz w:val="36"/>
          <w:szCs w:val="36"/>
          <w:rtl/>
          <w:lang w:bidi="ar-DZ"/>
        </w:rPr>
        <w:t xml:space="preserve"> </w:t>
      </w:r>
      <w:r w:rsidR="00E27A17">
        <w:rPr>
          <w:rFonts w:ascii="Traditional Arabic" w:eastAsia="Arial Unicode MS" w:hAnsi="Traditional Arabic" w:cs="Traditional Arabic" w:hint="cs"/>
          <w:b/>
          <w:bCs/>
          <w:sz w:val="36"/>
          <w:szCs w:val="36"/>
          <w:rtl/>
          <w:lang w:bidi="ar-DZ"/>
        </w:rPr>
        <w:t xml:space="preserve"> </w:t>
      </w:r>
      <w:proofErr w:type="gramEnd"/>
      <w:r w:rsidR="00E27A17">
        <w:rPr>
          <w:rFonts w:ascii="Traditional Arabic" w:eastAsia="Arial Unicode MS" w:hAnsi="Traditional Arabic" w:cs="Traditional Arabic" w:hint="cs"/>
          <w:b/>
          <w:bCs/>
          <w:sz w:val="36"/>
          <w:szCs w:val="36"/>
          <w:rtl/>
          <w:lang w:bidi="ar-DZ"/>
        </w:rPr>
        <w:t>العلوم الاقتصادية</w:t>
      </w:r>
    </w:p>
    <w:p w14:paraId="07E1625D" w14:textId="6F394FA5"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التخصص:</w:t>
      </w:r>
      <w:r w:rsidR="007E65C5">
        <w:rPr>
          <w:rFonts w:ascii="Traditional Arabic" w:eastAsia="Arial Unicode MS" w:hAnsi="Traditional Arabic" w:cs="Traditional Arabic" w:hint="cs"/>
          <w:b/>
          <w:bCs/>
          <w:sz w:val="36"/>
          <w:szCs w:val="36"/>
          <w:rtl/>
          <w:lang w:bidi="ar-DZ"/>
        </w:rPr>
        <w:t xml:space="preserve"> </w:t>
      </w:r>
      <w:r w:rsidR="005C5860">
        <w:rPr>
          <w:rFonts w:ascii="Traditional Arabic" w:eastAsia="Arial Unicode MS" w:hAnsi="Traditional Arabic" w:cs="Traditional Arabic" w:hint="cs"/>
          <w:b/>
          <w:bCs/>
          <w:sz w:val="36"/>
          <w:szCs w:val="36"/>
          <w:rtl/>
          <w:lang w:bidi="ar-DZ"/>
        </w:rPr>
        <w:t xml:space="preserve"> </w:t>
      </w:r>
      <w:r w:rsidR="00E27A17">
        <w:rPr>
          <w:rFonts w:ascii="Traditional Arabic" w:eastAsia="Arial Unicode MS" w:hAnsi="Traditional Arabic" w:cs="Traditional Arabic" w:hint="cs"/>
          <w:b/>
          <w:bCs/>
          <w:sz w:val="36"/>
          <w:szCs w:val="36"/>
          <w:rtl/>
          <w:lang w:bidi="ar-DZ"/>
        </w:rPr>
        <w:t xml:space="preserve"> </w:t>
      </w:r>
      <w:proofErr w:type="gramEnd"/>
      <w:r w:rsidR="00E27A17">
        <w:rPr>
          <w:rFonts w:ascii="Traditional Arabic" w:eastAsia="Arial Unicode MS" w:hAnsi="Traditional Arabic" w:cs="Traditional Arabic" w:hint="cs"/>
          <w:b/>
          <w:bCs/>
          <w:sz w:val="36"/>
          <w:szCs w:val="36"/>
          <w:rtl/>
          <w:lang w:bidi="ar-DZ"/>
        </w:rPr>
        <w:t xml:space="preserve">اقتصاد نقدي مالي </w:t>
      </w:r>
      <w:r w:rsidR="005C5860">
        <w:rPr>
          <w:rFonts w:ascii="Traditional Arabic" w:eastAsia="Arial Unicode MS" w:hAnsi="Traditional Arabic" w:cs="Traditional Arabic" w:hint="cs"/>
          <w:b/>
          <w:bCs/>
          <w:sz w:val="36"/>
          <w:szCs w:val="36"/>
          <w:rtl/>
          <w:lang w:bidi="ar-DZ"/>
        </w:rPr>
        <w:t xml:space="preserve"> </w:t>
      </w:r>
      <w:r w:rsidR="007E65C5">
        <w:rPr>
          <w:rFonts w:ascii="Traditional Arabic" w:eastAsia="Arial Unicode MS" w:hAnsi="Traditional Arabic" w:cs="Traditional Arabic" w:hint="cs"/>
          <w:b/>
          <w:bCs/>
          <w:sz w:val="36"/>
          <w:szCs w:val="36"/>
          <w:rtl/>
          <w:lang w:bidi="ar-DZ"/>
        </w:rPr>
        <w:t xml:space="preserve"> </w:t>
      </w:r>
    </w:p>
    <w:p w14:paraId="6C874820" w14:textId="3E72A7A2"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المستوى:</w:t>
      </w:r>
      <w:r w:rsidR="007E65C5">
        <w:rPr>
          <w:rFonts w:ascii="Traditional Arabic" w:eastAsia="Arial Unicode MS" w:hAnsi="Traditional Arabic" w:cs="Traditional Arabic" w:hint="cs"/>
          <w:b/>
          <w:bCs/>
          <w:sz w:val="36"/>
          <w:szCs w:val="36"/>
          <w:rtl/>
          <w:lang w:bidi="ar-DZ"/>
        </w:rPr>
        <w:t xml:space="preserve"> ثانية ماستر </w:t>
      </w:r>
    </w:p>
    <w:p w14:paraId="1CE6D243" w14:textId="4E07541D"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عنوان المذكرة أو الأطروحة:</w:t>
      </w:r>
      <w:r w:rsidR="007E65C5">
        <w:rPr>
          <w:rFonts w:ascii="Traditional Arabic" w:eastAsia="Arial Unicode MS" w:hAnsi="Traditional Arabic" w:cs="Traditional Arabic" w:hint="cs"/>
          <w:b/>
          <w:bCs/>
          <w:sz w:val="36"/>
          <w:szCs w:val="36"/>
          <w:rtl/>
          <w:lang w:bidi="ar-DZ"/>
        </w:rPr>
        <w:t xml:space="preserve"> </w:t>
      </w:r>
      <w:proofErr w:type="gramStart"/>
      <w:r w:rsidR="00E27A17">
        <w:rPr>
          <w:rFonts w:ascii="Traditional Arabic" w:eastAsia="Arial Unicode MS" w:hAnsi="Traditional Arabic" w:cs="Traditional Arabic" w:hint="cs"/>
          <w:b/>
          <w:bCs/>
          <w:sz w:val="36"/>
          <w:szCs w:val="36"/>
          <w:rtl/>
          <w:lang w:bidi="ar-DZ"/>
        </w:rPr>
        <w:t>اثر</w:t>
      </w:r>
      <w:proofErr w:type="gramEnd"/>
      <w:r w:rsidR="00E27A17">
        <w:rPr>
          <w:rFonts w:ascii="Traditional Arabic" w:eastAsia="Arial Unicode MS" w:hAnsi="Traditional Arabic" w:cs="Traditional Arabic" w:hint="cs"/>
          <w:b/>
          <w:bCs/>
          <w:sz w:val="36"/>
          <w:szCs w:val="36"/>
          <w:rtl/>
          <w:lang w:bidi="ar-DZ"/>
        </w:rPr>
        <w:t xml:space="preserve"> تطور قطاع الظل المصرفي على الاستقرار المالي العالمي</w:t>
      </w:r>
      <w:r w:rsidR="005C5860">
        <w:rPr>
          <w:rFonts w:ascii="Traditional Arabic" w:eastAsia="Arial Unicode MS" w:hAnsi="Traditional Arabic" w:cs="Traditional Arabic" w:hint="cs"/>
          <w:b/>
          <w:bCs/>
          <w:sz w:val="36"/>
          <w:szCs w:val="36"/>
          <w:rtl/>
          <w:lang w:bidi="ar-DZ"/>
        </w:rPr>
        <w:t xml:space="preserve"> </w:t>
      </w:r>
      <w:r w:rsidR="007E65C5">
        <w:rPr>
          <w:rFonts w:ascii="Traditional Arabic" w:eastAsia="Arial Unicode MS" w:hAnsi="Traditional Arabic" w:cs="Traditional Arabic" w:hint="cs"/>
          <w:b/>
          <w:bCs/>
          <w:sz w:val="36"/>
          <w:szCs w:val="36"/>
          <w:rtl/>
          <w:lang w:bidi="ar-DZ"/>
        </w:rPr>
        <w:t xml:space="preserve"> </w:t>
      </w:r>
      <w:r w:rsidR="00E27A17">
        <w:rPr>
          <w:rFonts w:ascii="Traditional Arabic" w:eastAsia="Arial Unicode MS" w:hAnsi="Traditional Arabic" w:cs="Traditional Arabic" w:hint="cs"/>
          <w:b/>
          <w:bCs/>
          <w:sz w:val="36"/>
          <w:szCs w:val="36"/>
          <w:rtl/>
          <w:lang w:bidi="ar-DZ"/>
        </w:rPr>
        <w:t xml:space="preserve"> </w:t>
      </w:r>
      <w:r w:rsidR="000E0C9A">
        <w:rPr>
          <w:rFonts w:ascii="Traditional Arabic" w:eastAsia="Arial Unicode MS" w:hAnsi="Traditional Arabic" w:cs="Traditional Arabic" w:hint="cs"/>
          <w:b/>
          <w:bCs/>
          <w:sz w:val="36"/>
          <w:szCs w:val="36"/>
          <w:rtl/>
          <w:lang w:bidi="ar-DZ"/>
        </w:rPr>
        <w:t xml:space="preserve"> </w:t>
      </w:r>
    </w:p>
    <w:p w14:paraId="5E1D17B3" w14:textId="77527729"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المؤطر:</w:t>
      </w:r>
      <w:r w:rsidR="007E65C5">
        <w:rPr>
          <w:rFonts w:ascii="Traditional Arabic" w:eastAsia="Arial Unicode MS" w:hAnsi="Traditional Arabic" w:cs="Traditional Arabic" w:hint="cs"/>
          <w:b/>
          <w:bCs/>
          <w:sz w:val="36"/>
          <w:szCs w:val="36"/>
          <w:rtl/>
          <w:lang w:bidi="ar-DZ"/>
        </w:rPr>
        <w:t xml:space="preserve"> </w:t>
      </w:r>
      <w:r w:rsidR="005C5860">
        <w:rPr>
          <w:rFonts w:ascii="Traditional Arabic" w:eastAsia="Arial Unicode MS" w:hAnsi="Traditional Arabic" w:cs="Traditional Arabic" w:hint="cs"/>
          <w:b/>
          <w:bCs/>
          <w:sz w:val="36"/>
          <w:szCs w:val="36"/>
          <w:rtl/>
          <w:lang w:bidi="ar-DZ"/>
        </w:rPr>
        <w:t xml:space="preserve"> </w:t>
      </w:r>
      <w:r w:rsidR="000E0C9A">
        <w:rPr>
          <w:rFonts w:ascii="Traditional Arabic" w:eastAsia="Arial Unicode MS" w:hAnsi="Traditional Arabic" w:cs="Traditional Arabic" w:hint="cs"/>
          <w:b/>
          <w:bCs/>
          <w:sz w:val="36"/>
          <w:szCs w:val="36"/>
          <w:rtl/>
          <w:lang w:bidi="ar-DZ"/>
        </w:rPr>
        <w:t xml:space="preserve"> </w:t>
      </w:r>
      <w:proofErr w:type="gramEnd"/>
      <w:r w:rsidR="005C5860">
        <w:rPr>
          <w:rFonts w:ascii="Traditional Arabic" w:eastAsia="Arial Unicode MS" w:hAnsi="Traditional Arabic" w:cs="Traditional Arabic" w:hint="cs"/>
          <w:b/>
          <w:bCs/>
          <w:sz w:val="36"/>
          <w:szCs w:val="36"/>
          <w:rtl/>
          <w:lang w:bidi="ar-DZ"/>
        </w:rPr>
        <w:t xml:space="preserve"> </w:t>
      </w:r>
      <w:r w:rsidR="007E65C5">
        <w:rPr>
          <w:rFonts w:ascii="Traditional Arabic" w:eastAsia="Arial Unicode MS" w:hAnsi="Traditional Arabic" w:cs="Traditional Arabic" w:hint="cs"/>
          <w:b/>
          <w:bCs/>
          <w:sz w:val="36"/>
          <w:szCs w:val="36"/>
          <w:rtl/>
          <w:lang w:bidi="ar-DZ"/>
        </w:rPr>
        <w:t xml:space="preserve"> </w:t>
      </w:r>
      <w:r w:rsidR="00E27A17">
        <w:rPr>
          <w:rFonts w:ascii="Traditional Arabic" w:eastAsia="Arial Unicode MS" w:hAnsi="Traditional Arabic" w:cs="Traditional Arabic" w:hint="cs"/>
          <w:b/>
          <w:bCs/>
          <w:sz w:val="36"/>
          <w:szCs w:val="36"/>
          <w:rtl/>
          <w:lang w:bidi="ar-DZ"/>
        </w:rPr>
        <w:t xml:space="preserve"> تومي سمية </w:t>
      </w:r>
    </w:p>
    <w:p w14:paraId="534F15AB" w14:textId="22AB70D8" w:rsidR="0060634E" w:rsidRPr="0060634E" w:rsidRDefault="0060634E" w:rsidP="00E27A17">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 xml:space="preserve">الكلمات </w:t>
      </w:r>
      <w:proofErr w:type="gramStart"/>
      <w:r w:rsidRPr="0060634E">
        <w:rPr>
          <w:rFonts w:ascii="Traditional Arabic" w:eastAsia="Arial Unicode MS" w:hAnsi="Traditional Arabic" w:cs="Traditional Arabic" w:hint="cs"/>
          <w:b/>
          <w:bCs/>
          <w:sz w:val="36"/>
          <w:szCs w:val="36"/>
          <w:rtl/>
          <w:lang w:bidi="ar-DZ"/>
        </w:rPr>
        <w:t xml:space="preserve">المفتاحية: </w:t>
      </w:r>
      <w:r w:rsidR="007E65C5">
        <w:rPr>
          <w:rFonts w:ascii="Traditional Arabic" w:eastAsia="Arial Unicode MS" w:hAnsi="Traditional Arabic" w:cs="Traditional Arabic" w:hint="cs"/>
          <w:sz w:val="36"/>
          <w:szCs w:val="36"/>
          <w:rtl/>
          <w:lang w:bidi="ar-DZ"/>
        </w:rPr>
        <w:t xml:space="preserve"> </w:t>
      </w:r>
      <w:r w:rsidR="005C5860">
        <w:rPr>
          <w:rFonts w:ascii="Traditional Arabic" w:eastAsia="Arial Unicode MS" w:hAnsi="Traditional Arabic" w:cs="Traditional Arabic" w:hint="cs"/>
          <w:b/>
          <w:bCs/>
          <w:sz w:val="36"/>
          <w:szCs w:val="36"/>
          <w:rtl/>
          <w:lang w:bidi="ar-DZ"/>
        </w:rPr>
        <w:t xml:space="preserve"> </w:t>
      </w:r>
      <w:proofErr w:type="gramEnd"/>
      <w:r w:rsidR="00E27A17" w:rsidRPr="00E27A17">
        <w:rPr>
          <w:rFonts w:ascii="Traditional Arabic" w:eastAsia="Arial Unicode MS" w:hAnsi="Traditional Arabic" w:cs="Traditional Arabic"/>
          <w:b/>
          <w:bCs/>
          <w:sz w:val="36"/>
          <w:szCs w:val="36"/>
          <w:rtl/>
          <w:lang w:bidi="ar-DZ"/>
        </w:rPr>
        <w:t>الصيرفة في الظل، الاستقرار المالي العالمي، الوساطة المالية غير المصرفية.</w:t>
      </w:r>
      <w:r w:rsidR="00E27A17">
        <w:rPr>
          <w:rFonts w:ascii="Traditional Arabic" w:eastAsia="Arial Unicode MS" w:hAnsi="Traditional Arabic" w:cs="Traditional Arabic" w:hint="cs"/>
          <w:b/>
          <w:bCs/>
          <w:sz w:val="36"/>
          <w:szCs w:val="36"/>
          <w:rtl/>
          <w:lang w:bidi="ar-DZ"/>
        </w:rPr>
        <w:t xml:space="preserve"> </w:t>
      </w:r>
    </w:p>
    <w:p w14:paraId="0A1E3C04" w14:textId="13CDF201" w:rsidR="00E27A17" w:rsidRDefault="00E27A17" w:rsidP="0060634E">
      <w:pPr>
        <w:bidi/>
        <w:rPr>
          <w:rFonts w:ascii="Traditional Arabic" w:eastAsia="Arial Unicode MS" w:hAnsi="Traditional Arabic" w:cs="Traditional Arabic"/>
          <w:b/>
          <w:bCs/>
          <w:sz w:val="36"/>
          <w:szCs w:val="36"/>
          <w:rtl/>
          <w:lang w:bidi="ar-DZ"/>
        </w:rPr>
      </w:pPr>
      <w:r>
        <w:rPr>
          <w:rFonts w:ascii="Traditional Arabic" w:eastAsia="Arial Unicode MS" w:hAnsi="Traditional Arabic" w:cs="Traditional Arabic" w:hint="cs"/>
          <w:b/>
          <w:bCs/>
          <w:sz w:val="36"/>
          <w:szCs w:val="36"/>
          <w:rtl/>
          <w:lang w:bidi="ar-DZ"/>
        </w:rPr>
        <w:t>تاريخ المناقشة: 18-06-2025</w:t>
      </w:r>
    </w:p>
    <w:p w14:paraId="1BFF218E" w14:textId="2614E191" w:rsidR="0060634E" w:rsidRPr="0060634E" w:rsidRDefault="0060634E" w:rsidP="00E27A17">
      <w:pPr>
        <w:bidi/>
        <w:rPr>
          <w:rFonts w:ascii="Traditional Arabic" w:eastAsia="Arial Unicode MS" w:hAnsi="Traditional Arabic" w:cs="Traditional Arabic"/>
          <w:b/>
          <w:bCs/>
          <w:sz w:val="36"/>
          <w:szCs w:val="36"/>
          <w:lang w:bidi="ar-DZ"/>
        </w:rPr>
      </w:pPr>
      <w:r w:rsidRPr="0060634E">
        <w:rPr>
          <w:rFonts w:ascii="Traditional Arabic" w:eastAsia="Arial Unicode MS" w:hAnsi="Traditional Arabic" w:cs="Traditional Arabic" w:hint="cs"/>
          <w:b/>
          <w:bCs/>
          <w:sz w:val="36"/>
          <w:szCs w:val="36"/>
          <w:rtl/>
          <w:lang w:bidi="ar-DZ"/>
        </w:rPr>
        <w:t xml:space="preserve">السنة الجامعية: </w:t>
      </w:r>
      <w:r w:rsidR="007E65C5">
        <w:rPr>
          <w:rFonts w:ascii="Traditional Arabic" w:eastAsia="Arial Unicode MS" w:hAnsi="Traditional Arabic" w:cs="Traditional Arabic" w:hint="cs"/>
          <w:b/>
          <w:bCs/>
          <w:sz w:val="36"/>
          <w:szCs w:val="36"/>
          <w:rtl/>
          <w:lang w:bidi="ar-DZ"/>
        </w:rPr>
        <w:t>2024-2025</w:t>
      </w:r>
    </w:p>
    <w:p w14:paraId="25B715A9" w14:textId="58C9F549" w:rsidR="0060634E" w:rsidRDefault="0060634E" w:rsidP="0075618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الملخص كاملا</w:t>
      </w:r>
      <w:r w:rsidRPr="0060634E">
        <w:rPr>
          <w:rFonts w:ascii="Traditional Arabic" w:eastAsia="Arial Unicode MS" w:hAnsi="Traditional Arabic" w:cs="Traditional Arabic"/>
          <w:b/>
          <w:bCs/>
          <w:sz w:val="36"/>
          <w:szCs w:val="36"/>
          <w:lang w:bidi="ar-DZ"/>
        </w:rPr>
        <w:t xml:space="preserve"> </w:t>
      </w:r>
      <w:r w:rsidRPr="0060634E">
        <w:rPr>
          <w:rFonts w:ascii="Traditional Arabic" w:eastAsia="Arial Unicode MS" w:hAnsi="Traditional Arabic" w:cs="Traditional Arabic" w:hint="cs"/>
          <w:b/>
          <w:bCs/>
          <w:sz w:val="36"/>
          <w:szCs w:val="36"/>
          <w:rtl/>
          <w:lang w:bidi="ar-DZ"/>
        </w:rPr>
        <w:t xml:space="preserve">بجميع اللغات المتوفرة: </w:t>
      </w:r>
    </w:p>
    <w:p w14:paraId="16125190" w14:textId="77777777" w:rsidR="00E27A17" w:rsidRDefault="00E27A17" w:rsidP="00E27A17">
      <w:pPr>
        <w:bidi/>
        <w:jc w:val="both"/>
        <w:rPr>
          <w:rFonts w:ascii="Traditional Arabic" w:eastAsia="Arial Unicode MS" w:hAnsi="Traditional Arabic" w:cs="Traditional Arabic"/>
          <w:b/>
          <w:bCs/>
          <w:sz w:val="36"/>
          <w:szCs w:val="36"/>
          <w:rtl/>
          <w:lang w:bidi="ar-DZ"/>
        </w:rPr>
      </w:pPr>
    </w:p>
    <w:p w14:paraId="495B864B" w14:textId="77777777" w:rsidR="00E27A17" w:rsidRPr="00E27A17" w:rsidRDefault="00E27A17" w:rsidP="00E27A17">
      <w:pPr>
        <w:bidi/>
        <w:jc w:val="both"/>
        <w:rPr>
          <w:rFonts w:ascii="Traditional Arabic" w:eastAsia="Arial Unicode MS" w:hAnsi="Traditional Arabic" w:cs="Traditional Arabic"/>
          <w:sz w:val="36"/>
          <w:szCs w:val="36"/>
          <w:rtl/>
          <w:lang w:bidi="ar-DZ"/>
        </w:rPr>
      </w:pPr>
      <w:r w:rsidRPr="00E27A17">
        <w:rPr>
          <w:rFonts w:ascii="Traditional Arabic" w:eastAsia="Arial Unicode MS" w:hAnsi="Traditional Arabic" w:cs="Traditional Arabic"/>
          <w:sz w:val="36"/>
          <w:szCs w:val="36"/>
          <w:rtl/>
          <w:lang w:bidi="ar-DZ"/>
        </w:rPr>
        <w:t>في ظل الأزمات المالية المتعاقبة التي شهدها العالم، والتي أثّرت على استقرار النظام المالي العالمي، برز نظام مالي موازٍ يُعرف بقطاع الصيرفة في الظل. يُمثّل هذا القطاع الوساطة المالية غير المصرفية من خلال مساهمته في خلق الائتمان داخل النظام المالي. وبناءً عليه، هدفت هذه الدراسة إلى تحليل تأثير قطاع الصيرفة في الظل على الاستقرار المالي العالمي خلال الفترة الممتدة من 2013 إلى 2023</w:t>
      </w:r>
      <w:r w:rsidRPr="00E27A17">
        <w:rPr>
          <w:rFonts w:ascii="Traditional Arabic" w:eastAsia="Arial Unicode MS" w:hAnsi="Traditional Arabic" w:cs="Traditional Arabic"/>
          <w:sz w:val="36"/>
          <w:szCs w:val="36"/>
          <w:lang w:bidi="ar-DZ"/>
        </w:rPr>
        <w:t>.</w:t>
      </w:r>
    </w:p>
    <w:p w14:paraId="573BD7D1" w14:textId="77777777" w:rsidR="00E27A17" w:rsidRPr="00E27A17" w:rsidRDefault="00E27A17" w:rsidP="00E27A17">
      <w:pPr>
        <w:bidi/>
        <w:jc w:val="both"/>
        <w:rPr>
          <w:rFonts w:ascii="Traditional Arabic" w:eastAsia="Arial Unicode MS" w:hAnsi="Traditional Arabic" w:cs="Traditional Arabic"/>
          <w:sz w:val="36"/>
          <w:szCs w:val="36"/>
          <w:rtl/>
          <w:lang w:bidi="ar-DZ"/>
        </w:rPr>
      </w:pPr>
    </w:p>
    <w:p w14:paraId="2DD34E56" w14:textId="77777777" w:rsidR="00E27A17" w:rsidRPr="00E27A17" w:rsidRDefault="00E27A17" w:rsidP="00E27A17">
      <w:pPr>
        <w:bidi/>
        <w:jc w:val="both"/>
        <w:rPr>
          <w:rFonts w:ascii="Traditional Arabic" w:eastAsia="Arial Unicode MS" w:hAnsi="Traditional Arabic" w:cs="Traditional Arabic"/>
          <w:sz w:val="36"/>
          <w:szCs w:val="36"/>
          <w:rtl/>
          <w:lang w:bidi="ar-DZ"/>
        </w:rPr>
      </w:pPr>
      <w:r w:rsidRPr="00E27A17">
        <w:rPr>
          <w:rFonts w:ascii="Traditional Arabic" w:eastAsia="Arial Unicode MS" w:hAnsi="Traditional Arabic" w:cs="Traditional Arabic"/>
          <w:sz w:val="36"/>
          <w:szCs w:val="36"/>
          <w:rtl/>
          <w:lang w:bidi="ar-DZ"/>
        </w:rPr>
        <w:lastRenderedPageBreak/>
        <w:t>وقد خلُصت الدراسة إلى أن الزيادة المفرطة في أنشطة الصيرفة في الظل تُقوّض الأثر الإيجابي للنمو الاقتصادي على الاستقرار المالي العالمي، وذلك بسبب المخاطر الكبيرة المرتبطة بهذا القطاع. وأوصت الدراسة بضرورة تعزيز عمليات التقييم الدوري لقطاع الصيرفة في الظل، لضمان وجود إطار تنظيمي فعّال يُواكب تطور أنشطته وتعقيد نظامه</w:t>
      </w:r>
      <w:r w:rsidRPr="00E27A17">
        <w:rPr>
          <w:rFonts w:ascii="Traditional Arabic" w:eastAsia="Arial Unicode MS" w:hAnsi="Traditional Arabic" w:cs="Traditional Arabic"/>
          <w:sz w:val="36"/>
          <w:szCs w:val="36"/>
          <w:lang w:bidi="ar-DZ"/>
        </w:rPr>
        <w:t>.</w:t>
      </w:r>
    </w:p>
    <w:p w14:paraId="1E70F1D1" w14:textId="77777777" w:rsidR="00E27A17" w:rsidRPr="00E27A17" w:rsidRDefault="00E27A17" w:rsidP="00E27A17">
      <w:pPr>
        <w:bidi/>
        <w:jc w:val="both"/>
        <w:rPr>
          <w:rFonts w:ascii="Traditional Arabic" w:eastAsia="Arial Unicode MS" w:hAnsi="Traditional Arabic" w:cs="Traditional Arabic"/>
          <w:sz w:val="36"/>
          <w:szCs w:val="36"/>
          <w:rtl/>
          <w:lang w:bidi="ar-DZ"/>
        </w:rPr>
      </w:pPr>
    </w:p>
    <w:p w14:paraId="6DF997B8" w14:textId="77777777" w:rsidR="00E27A17" w:rsidRPr="00E27A17" w:rsidRDefault="00E27A17" w:rsidP="00E27A17">
      <w:pPr>
        <w:bidi/>
        <w:jc w:val="both"/>
        <w:rPr>
          <w:rFonts w:ascii="Traditional Arabic" w:eastAsia="Arial Unicode MS" w:hAnsi="Traditional Arabic" w:cs="Traditional Arabic"/>
          <w:b/>
          <w:bCs/>
          <w:sz w:val="36"/>
          <w:szCs w:val="36"/>
          <w:rtl/>
          <w:lang w:bidi="ar-DZ"/>
        </w:rPr>
      </w:pPr>
      <w:r w:rsidRPr="00E27A17">
        <w:rPr>
          <w:rFonts w:ascii="Traditional Arabic" w:eastAsia="Arial Unicode MS" w:hAnsi="Traditional Arabic" w:cs="Traditional Arabic"/>
          <w:b/>
          <w:bCs/>
          <w:sz w:val="36"/>
          <w:szCs w:val="36"/>
          <w:rtl/>
          <w:lang w:bidi="ar-DZ"/>
        </w:rPr>
        <w:t>الكلمات المفتاحية</w:t>
      </w:r>
      <w:r w:rsidRPr="00E27A17">
        <w:rPr>
          <w:rFonts w:ascii="Traditional Arabic" w:eastAsia="Arial Unicode MS" w:hAnsi="Traditional Arabic" w:cs="Traditional Arabic"/>
          <w:b/>
          <w:bCs/>
          <w:sz w:val="36"/>
          <w:szCs w:val="36"/>
          <w:lang w:bidi="ar-DZ"/>
        </w:rPr>
        <w:t>:</w:t>
      </w:r>
    </w:p>
    <w:p w14:paraId="5A680C3D" w14:textId="1B3E61E9" w:rsidR="00E27A17" w:rsidRDefault="00E27A17" w:rsidP="00E27A17">
      <w:pPr>
        <w:bidi/>
        <w:jc w:val="both"/>
        <w:rPr>
          <w:rFonts w:ascii="Traditional Arabic" w:eastAsia="Arial Unicode MS" w:hAnsi="Traditional Arabic" w:cs="Traditional Arabic"/>
          <w:b/>
          <w:bCs/>
          <w:sz w:val="36"/>
          <w:szCs w:val="36"/>
          <w:rtl/>
          <w:lang w:bidi="ar-DZ"/>
        </w:rPr>
      </w:pPr>
      <w:r w:rsidRPr="00E27A17">
        <w:rPr>
          <w:rFonts w:ascii="Traditional Arabic" w:eastAsia="Arial Unicode MS" w:hAnsi="Traditional Arabic" w:cs="Traditional Arabic"/>
          <w:b/>
          <w:bCs/>
          <w:sz w:val="36"/>
          <w:szCs w:val="36"/>
          <w:rtl/>
          <w:lang w:bidi="ar-DZ"/>
        </w:rPr>
        <w:t>الصيرفة في الظل، الاستقرار المالي العالمي، الوساطة المالية غير المصرفية.</w:t>
      </w:r>
    </w:p>
    <w:p w14:paraId="1255FA80" w14:textId="77777777" w:rsidR="00E27A17" w:rsidRPr="00E27A17" w:rsidRDefault="00E27A17" w:rsidP="00E27A17">
      <w:pPr>
        <w:bidi/>
        <w:jc w:val="right"/>
        <w:rPr>
          <w:rFonts w:ascii="Traditional Arabic" w:eastAsia="Arial Unicode MS" w:hAnsi="Traditional Arabic" w:cs="Traditional Arabic"/>
          <w:sz w:val="36"/>
          <w:szCs w:val="36"/>
          <w:rtl/>
          <w:lang w:val="en-US" w:bidi="ar-DZ"/>
        </w:rPr>
      </w:pPr>
      <w:r w:rsidRPr="00E27A17">
        <w:rPr>
          <w:rFonts w:ascii="Traditional Arabic" w:eastAsia="Arial Unicode MS" w:hAnsi="Traditional Arabic" w:cs="Traditional Arabic"/>
          <w:sz w:val="36"/>
          <w:szCs w:val="36"/>
          <w:lang w:val="en-US" w:bidi="ar-DZ"/>
        </w:rPr>
        <w:t xml:space="preserve">Abstract </w:t>
      </w:r>
    </w:p>
    <w:p w14:paraId="4D2690FC" w14:textId="75BDEDBA" w:rsidR="000E0C9A" w:rsidRPr="00E27A17" w:rsidRDefault="00E27A17" w:rsidP="00E27A17">
      <w:pPr>
        <w:bidi/>
        <w:jc w:val="right"/>
        <w:rPr>
          <w:rFonts w:ascii="Traditional Arabic" w:eastAsia="Arial Unicode MS" w:hAnsi="Traditional Arabic" w:cs="Traditional Arabic"/>
          <w:sz w:val="36"/>
          <w:szCs w:val="36"/>
          <w:rtl/>
          <w:lang w:val="en-US" w:bidi="ar-DZ"/>
        </w:rPr>
      </w:pPr>
      <w:r w:rsidRPr="00E27A17">
        <w:rPr>
          <w:rFonts w:ascii="Traditional Arabic" w:eastAsia="Arial Unicode MS" w:hAnsi="Traditional Arabic" w:cs="Traditional Arabic"/>
          <w:sz w:val="36"/>
          <w:szCs w:val="36"/>
          <w:lang w:val="en-US" w:bidi="ar-DZ"/>
        </w:rPr>
        <w:t xml:space="preserve">In light of the successive financial crises that the world has witnessed, which have affected the stability of the global financial system, a parallel financial system has emerged known as the shadow banking sector. This sector represents non-bank financial intermediation through its contribution to credit creation within the financial system. Accordingly, the study aimed to analyze the impact of the shadow banking sector on global financial stability during the period 2013–2023. The study concluded that the excessive increase in shadow banking activities offsets the positive effect of economic growth on global financial stability, due to the significant risks associated with this sector. The study recommended the need to strengthen periodic evaluation processes of the shadow banking sector to ensure the existence of an effective regulatory framework that keeps pace with the development of its activities </w:t>
      </w:r>
      <w:r w:rsidRPr="00E27A17">
        <w:rPr>
          <w:rFonts w:ascii="Traditional Arabic" w:eastAsia="Arial Unicode MS" w:hAnsi="Traditional Arabic" w:cs="Traditional Arabic"/>
          <w:sz w:val="36"/>
          <w:szCs w:val="36"/>
          <w:lang w:val="en-US" w:bidi="ar-DZ"/>
        </w:rPr>
        <w:lastRenderedPageBreak/>
        <w:t xml:space="preserve">and the complexity of its system. Keywords: Shadow banking; Global financial stability; </w:t>
      </w:r>
      <w:proofErr w:type="gramStart"/>
      <w:r w:rsidRPr="00E27A17">
        <w:rPr>
          <w:rFonts w:ascii="Traditional Arabic" w:eastAsia="Arial Unicode MS" w:hAnsi="Traditional Arabic" w:cs="Traditional Arabic"/>
          <w:sz w:val="36"/>
          <w:szCs w:val="36"/>
          <w:lang w:val="en-US" w:bidi="ar-DZ"/>
        </w:rPr>
        <w:t>Non-bank</w:t>
      </w:r>
      <w:proofErr w:type="gramEnd"/>
      <w:r w:rsidRPr="00E27A17">
        <w:rPr>
          <w:rFonts w:ascii="Traditional Arabic" w:eastAsia="Arial Unicode MS" w:hAnsi="Traditional Arabic" w:cs="Traditional Arabic"/>
          <w:sz w:val="36"/>
          <w:szCs w:val="36"/>
          <w:lang w:val="en-US" w:bidi="ar-DZ"/>
        </w:rPr>
        <w:t xml:space="preserve"> financial intermediation.</w:t>
      </w:r>
    </w:p>
    <w:sectPr w:rsidR="000E0C9A" w:rsidRPr="00E27A17" w:rsidSect="00DE2DF0">
      <w:headerReference w:type="default" r:id="rId8"/>
      <w:footerReference w:type="default" r:id="rId9"/>
      <w:pgSz w:w="11906" w:h="16838" w:code="9"/>
      <w:pgMar w:top="78" w:right="1134" w:bottom="426" w:left="1134" w:header="357" w:footer="12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09BADB" w14:textId="77777777" w:rsidR="00884D2D" w:rsidRDefault="00884D2D" w:rsidP="006C3DD1">
      <w:r>
        <w:separator/>
      </w:r>
    </w:p>
  </w:endnote>
  <w:endnote w:type="continuationSeparator" w:id="0">
    <w:p w14:paraId="1F7A8A32" w14:textId="77777777" w:rsidR="00884D2D" w:rsidRDefault="00884D2D" w:rsidP="006C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Arabic Transparent">
    <w:panose1 w:val="020B0604020202020204"/>
    <w:charset w:val="B2"/>
    <w:family w:val="auto"/>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raditional Arabic">
    <w:charset w:val="B2"/>
    <w:family w:val="roman"/>
    <w:pitch w:val="variable"/>
    <w:sig w:usb0="00002003" w:usb1="80000000" w:usb2="00000008" w:usb3="00000000" w:csb0="00000041" w:csb1="00000000"/>
  </w:font>
  <w:font w:name="Andalus">
    <w:altName w:val="Arial"/>
    <w:charset w:val="00"/>
    <w:family w:val="roman"/>
    <w:pitch w:val="variable"/>
    <w:sig w:usb0="00002003" w:usb1="80000000" w:usb2="00000008" w:usb3="00000000" w:csb0="00000041" w:csb1="00000000"/>
  </w:font>
  <w:font w:name="Sakkal Majalla">
    <w:charset w:val="B2"/>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4E194" w14:textId="77777777" w:rsidR="009B0794" w:rsidRPr="0065698E" w:rsidRDefault="009B0794" w:rsidP="00D4585D">
    <w:pPr>
      <w:jc w:val="center"/>
      <w:rPr>
        <w:b/>
        <w:bCs/>
        <w:i/>
        <w:i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B2E19" w14:textId="77777777" w:rsidR="00884D2D" w:rsidRDefault="00884D2D" w:rsidP="006C3DD1">
      <w:r>
        <w:separator/>
      </w:r>
    </w:p>
  </w:footnote>
  <w:footnote w:type="continuationSeparator" w:id="0">
    <w:p w14:paraId="04D92523" w14:textId="77777777" w:rsidR="00884D2D" w:rsidRDefault="00884D2D" w:rsidP="006C3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415FC" w14:textId="77777777" w:rsidR="009B0794" w:rsidRPr="009C7EA8" w:rsidRDefault="009C7EA8"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8752" behindDoc="0" locked="0" layoutInCell="1" allowOverlap="1" wp14:anchorId="44636791" wp14:editId="348910AD">
              <wp:simplePos x="0" y="0"/>
              <wp:positionH relativeFrom="column">
                <wp:posOffset>-676275</wp:posOffset>
              </wp:positionH>
              <wp:positionV relativeFrom="paragraph">
                <wp:posOffset>-17145</wp:posOffset>
              </wp:positionV>
              <wp:extent cx="3657600" cy="1028700"/>
              <wp:effectExtent l="0" t="1905"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074BC9" w14:textId="77777777" w:rsidR="009B0794" w:rsidRPr="002F4630" w:rsidRDefault="009B0794" w:rsidP="00123787">
                          <w:pPr>
                            <w:rPr>
                              <w:rFonts w:cs="Andalus"/>
                              <w:b/>
                              <w:bCs/>
                            </w:rPr>
                          </w:pPr>
                          <w:r w:rsidRPr="002F4630">
                            <w:rPr>
                              <w:rFonts w:cs="Andalus"/>
                              <w:b/>
                              <w:bCs/>
                            </w:rPr>
                            <w:t xml:space="preserve">République Algérienne Démocratique et Populaire </w:t>
                          </w:r>
                        </w:p>
                        <w:p w14:paraId="25F31F82" w14:textId="77777777" w:rsidR="009B0794" w:rsidRPr="002F4630" w:rsidRDefault="009B0794" w:rsidP="00123787">
                          <w:pPr>
                            <w:jc w:val="center"/>
                            <w:rPr>
                              <w:rFonts w:cs="Andalus"/>
                              <w:b/>
                              <w:bCs/>
                            </w:rPr>
                          </w:pPr>
                          <w:r w:rsidRPr="002F4630">
                            <w:rPr>
                              <w:rFonts w:cs="Andalus"/>
                              <w:b/>
                              <w:bCs/>
                            </w:rPr>
                            <w:t>Ministère de l’Enseignement Supérieur</w:t>
                          </w:r>
                        </w:p>
                        <w:p w14:paraId="7B0C8E9F" w14:textId="77777777"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14:paraId="2BC86625" w14:textId="77777777"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proofErr w:type="spellStart"/>
                          <w:r w:rsidRPr="002F4630">
                            <w:rPr>
                              <w:rFonts w:cs="Andalus"/>
                              <w:b/>
                              <w:bCs/>
                              <w:sz w:val="28"/>
                              <w:szCs w:val="28"/>
                            </w:rPr>
                            <w:t>tarf</w:t>
                          </w:r>
                          <w:proofErr w:type="spellEnd"/>
                        </w:p>
                        <w:p w14:paraId="42036100" w14:textId="77777777" w:rsidR="009B0794" w:rsidRDefault="009B0794" w:rsidP="00123787">
                          <w:pPr>
                            <w:jc w:val="center"/>
                            <w:rPr>
                              <w:rFonts w:cs="Andalus"/>
                              <w:sz w:val="28"/>
                              <w:szCs w:val="28"/>
                            </w:rPr>
                          </w:pPr>
                        </w:p>
                        <w:p w14:paraId="16AD0263" w14:textId="77777777" w:rsidR="009B0794" w:rsidRDefault="009B0794" w:rsidP="00123787">
                          <w:pPr>
                            <w:jc w:val="center"/>
                            <w:rPr>
                              <w:rFonts w:cs="Andalus"/>
                              <w:sz w:val="28"/>
                              <w:szCs w:val="28"/>
                            </w:rPr>
                          </w:pPr>
                        </w:p>
                        <w:p w14:paraId="06414B16"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636791" id="_x0000_t202" coordsize="21600,21600" o:spt="202" path="m,l,21600r21600,l21600,xe">
              <v:stroke joinstyle="miter"/>
              <v:path gradientshapeok="t" o:connecttype="rect"/>
            </v:shapetype>
            <v:shape id="Text Box 13" o:spid="_x0000_s1026" type="#_x0000_t202" style="position:absolute;left:0;text-align:left;margin-left:-53.25pt;margin-top:-1.35pt;width:4in;height:8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" filled="f" stroked="f">
              <v:textbox>
                <w:txbxContent>
                  <w:p w14:paraId="0F074BC9" w14:textId="77777777" w:rsidR="009B0794" w:rsidRPr="002F4630" w:rsidRDefault="009B0794" w:rsidP="00123787">
                    <w:pPr>
                      <w:rPr>
                        <w:rFonts w:cs="Andalus"/>
                        <w:b/>
                        <w:bCs/>
                      </w:rPr>
                    </w:pPr>
                    <w:r w:rsidRPr="002F4630">
                      <w:rPr>
                        <w:rFonts w:cs="Andalus"/>
                        <w:b/>
                        <w:bCs/>
                      </w:rPr>
                      <w:t xml:space="preserve">République Algérienne Démocratique et Populaire </w:t>
                    </w:r>
                  </w:p>
                  <w:p w14:paraId="25F31F82" w14:textId="77777777" w:rsidR="009B0794" w:rsidRPr="002F4630" w:rsidRDefault="009B0794" w:rsidP="00123787">
                    <w:pPr>
                      <w:jc w:val="center"/>
                      <w:rPr>
                        <w:rFonts w:cs="Andalus"/>
                        <w:b/>
                        <w:bCs/>
                      </w:rPr>
                    </w:pPr>
                    <w:r w:rsidRPr="002F4630">
                      <w:rPr>
                        <w:rFonts w:cs="Andalus"/>
                        <w:b/>
                        <w:bCs/>
                      </w:rPr>
                      <w:t>Ministère de l’Enseignement Supérieur</w:t>
                    </w:r>
                  </w:p>
                  <w:p w14:paraId="7B0C8E9F" w14:textId="77777777"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14:paraId="2BC86625" w14:textId="77777777"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proofErr w:type="spellStart"/>
                    <w:r w:rsidRPr="002F4630">
                      <w:rPr>
                        <w:rFonts w:cs="Andalus"/>
                        <w:b/>
                        <w:bCs/>
                        <w:sz w:val="28"/>
                        <w:szCs w:val="28"/>
                      </w:rPr>
                      <w:t>tarf</w:t>
                    </w:r>
                    <w:proofErr w:type="spellEnd"/>
                  </w:p>
                  <w:p w14:paraId="42036100" w14:textId="77777777" w:rsidR="009B0794" w:rsidRDefault="009B0794" w:rsidP="00123787">
                    <w:pPr>
                      <w:jc w:val="center"/>
                      <w:rPr>
                        <w:rFonts w:cs="Andalus"/>
                        <w:sz w:val="28"/>
                        <w:szCs w:val="28"/>
                      </w:rPr>
                    </w:pPr>
                  </w:p>
                  <w:p w14:paraId="16AD0263" w14:textId="77777777" w:rsidR="009B0794" w:rsidRDefault="009B0794" w:rsidP="00123787">
                    <w:pPr>
                      <w:jc w:val="center"/>
                      <w:rPr>
                        <w:rFonts w:cs="Andalus"/>
                        <w:sz w:val="28"/>
                        <w:szCs w:val="28"/>
                      </w:rPr>
                    </w:pPr>
                  </w:p>
                  <w:p w14:paraId="06414B16" w14:textId="77777777" w:rsidR="009B0794" w:rsidRPr="00123787" w:rsidRDefault="009B0794" w:rsidP="00123787">
                    <w:pPr>
                      <w:jc w:val="center"/>
                      <w:rPr>
                        <w:rFonts w:cs="Andalus"/>
                        <w:sz w:val="28"/>
                        <w:szCs w:val="28"/>
                        <w:rtl/>
                      </w:rPr>
                    </w:pPr>
                  </w:p>
                </w:txbxContent>
              </v:textbox>
            </v:shape>
          </w:pict>
        </mc:Fallback>
      </mc:AlternateContent>
    </w:r>
    <w:r w:rsidR="009B0794" w:rsidRPr="009C7EA8">
      <w:rPr>
        <w:rFonts w:cs="Andalus"/>
        <w:b/>
        <w:bCs/>
        <w:i/>
        <w:iCs/>
        <w:noProof/>
        <w:sz w:val="32"/>
        <w:szCs w:val="32"/>
        <w14:shadow w14:blurRad="50800" w14:dist="38100" w14:dir="2700000" w14:sx="100000" w14:sy="100000" w14:kx="0" w14:ky="0" w14:algn="tl">
          <w14:srgbClr w14:val="000000">
            <w14:alpha w14:val="60000"/>
          </w14:srgbClr>
        </w14:shadow>
      </w:rPr>
      <w:drawing>
        <wp:anchor distT="0" distB="0" distL="114300" distR="114300" simplePos="0" relativeHeight="251660800" behindDoc="0" locked="0" layoutInCell="1" allowOverlap="1" wp14:anchorId="09517F03" wp14:editId="1682587B">
          <wp:simplePos x="0" y="0"/>
          <wp:positionH relativeFrom="column">
            <wp:posOffset>2832735</wp:posOffset>
          </wp:positionH>
          <wp:positionV relativeFrom="paragraph">
            <wp:posOffset>-74295</wp:posOffset>
          </wp:positionV>
          <wp:extent cx="1123950" cy="838200"/>
          <wp:effectExtent l="1905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srcRect/>
                  <a:stretch>
                    <a:fillRect/>
                  </a:stretch>
                </pic:blipFill>
                <pic:spPr bwMode="auto">
                  <a:xfrm>
                    <a:off x="0" y="0"/>
                    <a:ext cx="1123950" cy="838200"/>
                  </a:xfrm>
                  <a:prstGeom prst="rect">
                    <a:avLst/>
                  </a:prstGeom>
                  <a:noFill/>
                  <a:ln w="9525">
                    <a:noFill/>
                    <a:miter lim="800000"/>
                    <a:headEnd/>
                    <a:tailEnd/>
                  </a:ln>
                </pic:spPr>
              </pic:pic>
            </a:graphicData>
          </a:graphic>
        </wp:anchor>
      </w:drawing>
    </w: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7728" behindDoc="0" locked="0" layoutInCell="1" allowOverlap="1" wp14:anchorId="2189179D" wp14:editId="235BACF7">
              <wp:simplePos x="0" y="0"/>
              <wp:positionH relativeFrom="column">
                <wp:posOffset>3905250</wp:posOffset>
              </wp:positionH>
              <wp:positionV relativeFrom="paragraph">
                <wp:posOffset>-29210</wp:posOffset>
              </wp:positionV>
              <wp:extent cx="2635250" cy="1028700"/>
              <wp:effectExtent l="0" t="0" r="3175" b="63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3A1E71"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14:paraId="24AEC97E"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 xml:space="preserve">وزارة التعليم العالي </w:t>
                          </w:r>
                          <w:proofErr w:type="gramStart"/>
                          <w:r w:rsidRPr="002F4630">
                            <w:rPr>
                              <w:rFonts w:ascii="Traditional Arabic" w:hAnsi="Traditional Arabic" w:cs="Traditional Arabic"/>
                              <w:b/>
                              <w:bCs/>
                              <w:sz w:val="28"/>
                              <w:szCs w:val="28"/>
                              <w:rtl/>
                            </w:rPr>
                            <w:t>و البحث</w:t>
                          </w:r>
                          <w:proofErr w:type="gramEnd"/>
                          <w:r w:rsidRPr="002F4630">
                            <w:rPr>
                              <w:rFonts w:ascii="Traditional Arabic" w:hAnsi="Traditional Arabic" w:cs="Traditional Arabic"/>
                              <w:b/>
                              <w:bCs/>
                              <w:sz w:val="28"/>
                              <w:szCs w:val="28"/>
                              <w:rtl/>
                            </w:rPr>
                            <w:t xml:space="preserve"> العلمي</w:t>
                          </w:r>
                        </w:p>
                        <w:p w14:paraId="6074A496"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14:paraId="75DB0912"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89179D" id="Text Box 12" o:spid="_x0000_s1027" type="#_x0000_t202" style="position:absolute;left:0;text-align:left;margin-left:307.5pt;margin-top:-2.3pt;width:207.5pt;height:8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" filled="f" stroked="f">
              <v:textbox>
                <w:txbxContent>
                  <w:p w14:paraId="643A1E71"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14:paraId="24AEC97E"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 xml:space="preserve">وزارة التعليم العالي </w:t>
                    </w:r>
                    <w:proofErr w:type="gramStart"/>
                    <w:r w:rsidRPr="002F4630">
                      <w:rPr>
                        <w:rFonts w:ascii="Traditional Arabic" w:hAnsi="Traditional Arabic" w:cs="Traditional Arabic"/>
                        <w:b/>
                        <w:bCs/>
                        <w:sz w:val="28"/>
                        <w:szCs w:val="28"/>
                        <w:rtl/>
                      </w:rPr>
                      <w:t>و البحث</w:t>
                    </w:r>
                    <w:proofErr w:type="gramEnd"/>
                    <w:r w:rsidRPr="002F4630">
                      <w:rPr>
                        <w:rFonts w:ascii="Traditional Arabic" w:hAnsi="Traditional Arabic" w:cs="Traditional Arabic"/>
                        <w:b/>
                        <w:bCs/>
                        <w:sz w:val="28"/>
                        <w:szCs w:val="28"/>
                        <w:rtl/>
                      </w:rPr>
                      <w:t xml:space="preserve"> العلمي</w:t>
                    </w:r>
                  </w:p>
                  <w:p w14:paraId="6074A496"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14:paraId="75DB0912" w14:textId="77777777" w:rsidR="009B0794" w:rsidRPr="00123787" w:rsidRDefault="009B0794" w:rsidP="00123787">
                    <w:pPr>
                      <w:jc w:val="center"/>
                      <w:rPr>
                        <w:rFonts w:cs="Andalus"/>
                        <w:sz w:val="28"/>
                        <w:szCs w:val="28"/>
                        <w:rtl/>
                      </w:rPr>
                    </w:pPr>
                  </w:p>
                </w:txbxContent>
              </v:textbox>
            </v:shape>
          </w:pict>
        </mc:Fallback>
      </mc:AlternateContent>
    </w:r>
  </w:p>
  <w:p w14:paraId="2F5C3C84"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14:shadow w14:blurRad="50800" w14:dist="38100" w14:dir="2700000" w14:sx="100000" w14:sy="100000" w14:kx="0" w14:ky="0" w14:algn="tl">
          <w14:srgbClr w14:val="000000">
            <w14:alpha w14:val="60000"/>
          </w14:srgbClr>
        </w14:shadow>
      </w:rPr>
    </w:pPr>
  </w:p>
  <w:p w14:paraId="008A50E0"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554D485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10DCF678"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07E815C4"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6D97AE35" w14:textId="77777777" w:rsidR="00B23AD9" w:rsidRPr="009C7EA8" w:rsidRDefault="00B23AD9" w:rsidP="00B23AD9">
    <w:pPr>
      <w:tabs>
        <w:tab w:val="left" w:pos="210"/>
      </w:tabs>
      <w:bidi/>
      <w:jc w:val="center"/>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المكتبة</w:t>
    </w:r>
    <w:r w:rsidRPr="009C7EA8">
      <w:rPr>
        <w:rFonts w:ascii="Sakkal Majalla" w:hAnsi="Sakkal Majalla" w:cs="Sakkal Majalla" w:hint="cs"/>
        <w:b/>
        <w:bCs/>
        <w:sz w:val="32"/>
        <w:szCs w:val="32"/>
        <w:rtl/>
        <w:lang w:bidi="ar-DZ"/>
        <w14:shadow w14:blurRad="50800" w14:dist="38100" w14:dir="2700000" w14:sx="100000" w14:sy="100000" w14:kx="0" w14:ky="0" w14:algn="tl">
          <w14:srgbClr w14:val="000000">
            <w14:alpha w14:val="60000"/>
          </w14:srgbClr>
        </w14:shadow>
      </w:rPr>
      <w:t xml:space="preserve"> الجامعية</w:t>
    </w: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 xml:space="preserve"> المركزية</w:t>
    </w:r>
  </w:p>
  <w:p w14:paraId="6F031552" w14:textId="77777777" w:rsidR="00B23AD9" w:rsidRPr="009C7EA8" w:rsidRDefault="00B23AD9" w:rsidP="00B23AD9">
    <w:pPr>
      <w:tabs>
        <w:tab w:val="left" w:pos="210"/>
        <w:tab w:val="center" w:pos="4819"/>
      </w:tabs>
      <w:jc w:val="center"/>
      <w:rPr>
        <w:rFonts w:cs="Andalus"/>
        <w:b/>
        <w:bCs/>
        <w:i/>
        <w:iCs/>
        <w:sz w:val="28"/>
        <w:szCs w:val="28"/>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Bibliothèque</w:t>
    </w:r>
    <w:r w:rsidRPr="009C7EA8">
      <w:rPr>
        <w:rFonts w:ascii="Sakkal Majalla" w:hAnsi="Sakkal Majalla" w:cs="Sakkal Majalla"/>
        <w:b/>
        <w:bCs/>
        <w:sz w:val="32"/>
        <w:szCs w:val="32"/>
        <w:lang w:val="en-US" w:bidi="ar-DZ"/>
        <w14:shadow w14:blurRad="50800" w14:dist="38100" w14:dir="2700000" w14:sx="100000" w14:sy="100000" w14:kx="0" w14:ky="0" w14:algn="tl">
          <w14:srgbClr w14:val="000000">
            <w14:alpha w14:val="60000"/>
          </w14:srgbClr>
        </w14:shadow>
      </w:rPr>
      <w:t xml:space="preserve"> </w:t>
    </w: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 xml:space="preserve">Universitaire </w:t>
    </w:r>
    <w:r w:rsidRPr="009C7EA8">
      <w:rPr>
        <w:rFonts w:ascii="Sakkal Majalla" w:hAnsi="Sakkal Majalla" w:cs="Sakkal Majalla"/>
        <w:b/>
        <w:bCs/>
        <w:sz w:val="32"/>
        <w:szCs w:val="32"/>
        <w14:shadow w14:blurRad="50800" w14:dist="38100" w14:dir="2700000" w14:sx="100000" w14:sy="100000" w14:kx="0" w14:ky="0" w14:algn="tl">
          <w14:srgbClr w14:val="000000">
            <w14:alpha w14:val="60000"/>
          </w14:srgbClr>
        </w14:shadow>
      </w:rPr>
      <w:t>Centrale</w:t>
    </w:r>
  </w:p>
  <w:p w14:paraId="6455E48C" w14:textId="183A62B8" w:rsidR="009B0794" w:rsidRPr="00683FB1" w:rsidRDefault="00B23AD9" w:rsidP="00683FB1">
    <w:pPr>
      <w:bidi/>
      <w:rPr>
        <w:rFonts w:ascii="Traditional Arabic" w:hAnsi="Traditional Arabic" w:cs="Traditional Arabic"/>
        <w:b/>
        <w:bCs/>
        <w:sz w:val="32"/>
        <w:szCs w:val="32"/>
        <w:lang w:bidi="ar-DZ"/>
      </w:rPr>
    </w:pPr>
    <w:r w:rsidRPr="00683FB1">
      <w:rPr>
        <w:rFonts w:ascii="Traditional Arabic" w:hAnsi="Traditional Arabic" w:cs="Traditional Arabic" w:hint="cs"/>
        <w:b/>
        <w:bCs/>
        <w:sz w:val="32"/>
        <w:szCs w:val="32"/>
        <w:rtl/>
        <w:lang w:bidi="ar-DZ"/>
      </w:rPr>
      <w:t xml:space="preserve">                                                                                     </w:t>
    </w:r>
    <w:r w:rsidRPr="00683FB1">
      <w:rPr>
        <w:rFonts w:ascii="Traditional Arabic" w:hAnsi="Traditional Arabic" w:cs="Traditional Arabic"/>
        <w:b/>
        <w:bCs/>
        <w:sz w:val="32"/>
        <w:szCs w:val="32"/>
        <w:rtl/>
        <w:lang w:bidi="ar-DZ"/>
      </w:rPr>
      <w:t>الطارف في:</w:t>
    </w:r>
    <w:r w:rsidR="007E65C5">
      <w:rPr>
        <w:rFonts w:ascii="Traditional Arabic" w:hAnsi="Traditional Arabic" w:cs="Traditional Arabic" w:hint="cs"/>
        <w:b/>
        <w:bCs/>
        <w:sz w:val="32"/>
        <w:szCs w:val="32"/>
        <w:rtl/>
        <w:lang w:bidi="ar-DZ"/>
      </w:rPr>
      <w:t>22-06-2025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35FCD"/>
    <w:multiLevelType w:val="hybridMultilevel"/>
    <w:tmpl w:val="FEE404C2"/>
    <w:lvl w:ilvl="0" w:tplc="FC12FE5E">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993037C"/>
    <w:multiLevelType w:val="hybridMultilevel"/>
    <w:tmpl w:val="030654B6"/>
    <w:lvl w:ilvl="0" w:tplc="F94EE83C">
      <w:start w:val="10"/>
      <w:numFmt w:val="decimal"/>
      <w:lvlText w:val="%1"/>
      <w:lvlJc w:val="left"/>
      <w:pPr>
        <w:ind w:left="1125" w:hanging="390"/>
      </w:pPr>
      <w:rPr>
        <w:rFonts w:hint="default"/>
      </w:rPr>
    </w:lvl>
    <w:lvl w:ilvl="1" w:tplc="040C0019" w:tentative="1">
      <w:start w:val="1"/>
      <w:numFmt w:val="lowerLetter"/>
      <w:lvlText w:val="%2."/>
      <w:lvlJc w:val="left"/>
      <w:pPr>
        <w:ind w:left="1815" w:hanging="360"/>
      </w:pPr>
    </w:lvl>
    <w:lvl w:ilvl="2" w:tplc="040C001B" w:tentative="1">
      <w:start w:val="1"/>
      <w:numFmt w:val="lowerRoman"/>
      <w:lvlText w:val="%3."/>
      <w:lvlJc w:val="right"/>
      <w:pPr>
        <w:ind w:left="2535" w:hanging="180"/>
      </w:pPr>
    </w:lvl>
    <w:lvl w:ilvl="3" w:tplc="040C000F" w:tentative="1">
      <w:start w:val="1"/>
      <w:numFmt w:val="decimal"/>
      <w:lvlText w:val="%4."/>
      <w:lvlJc w:val="left"/>
      <w:pPr>
        <w:ind w:left="3255" w:hanging="360"/>
      </w:pPr>
    </w:lvl>
    <w:lvl w:ilvl="4" w:tplc="040C0019" w:tentative="1">
      <w:start w:val="1"/>
      <w:numFmt w:val="lowerLetter"/>
      <w:lvlText w:val="%5."/>
      <w:lvlJc w:val="left"/>
      <w:pPr>
        <w:ind w:left="3975" w:hanging="360"/>
      </w:pPr>
    </w:lvl>
    <w:lvl w:ilvl="5" w:tplc="040C001B" w:tentative="1">
      <w:start w:val="1"/>
      <w:numFmt w:val="lowerRoman"/>
      <w:lvlText w:val="%6."/>
      <w:lvlJc w:val="right"/>
      <w:pPr>
        <w:ind w:left="4695" w:hanging="180"/>
      </w:pPr>
    </w:lvl>
    <w:lvl w:ilvl="6" w:tplc="040C000F" w:tentative="1">
      <w:start w:val="1"/>
      <w:numFmt w:val="decimal"/>
      <w:lvlText w:val="%7."/>
      <w:lvlJc w:val="left"/>
      <w:pPr>
        <w:ind w:left="5415" w:hanging="360"/>
      </w:pPr>
    </w:lvl>
    <w:lvl w:ilvl="7" w:tplc="040C0019" w:tentative="1">
      <w:start w:val="1"/>
      <w:numFmt w:val="lowerLetter"/>
      <w:lvlText w:val="%8."/>
      <w:lvlJc w:val="left"/>
      <w:pPr>
        <w:ind w:left="6135" w:hanging="360"/>
      </w:pPr>
    </w:lvl>
    <w:lvl w:ilvl="8" w:tplc="040C001B" w:tentative="1">
      <w:start w:val="1"/>
      <w:numFmt w:val="lowerRoman"/>
      <w:lvlText w:val="%9."/>
      <w:lvlJc w:val="right"/>
      <w:pPr>
        <w:ind w:left="6855" w:hanging="180"/>
      </w:pPr>
    </w:lvl>
  </w:abstractNum>
  <w:abstractNum w:abstractNumId="2" w15:restartNumberingAfterBreak="0">
    <w:nsid w:val="0B1F4C7B"/>
    <w:multiLevelType w:val="hybridMultilevel"/>
    <w:tmpl w:val="948E9906"/>
    <w:lvl w:ilvl="0" w:tplc="040C0005">
      <w:start w:val="1"/>
      <w:numFmt w:val="bullet"/>
      <w:lvlText w:val=""/>
      <w:lvlJc w:val="left"/>
      <w:pPr>
        <w:ind w:left="1371" w:hanging="360"/>
      </w:pPr>
      <w:rPr>
        <w:rFonts w:ascii="Wingdings" w:hAnsi="Wingdings" w:hint="default"/>
      </w:rPr>
    </w:lvl>
    <w:lvl w:ilvl="1" w:tplc="040C0003" w:tentative="1">
      <w:start w:val="1"/>
      <w:numFmt w:val="bullet"/>
      <w:lvlText w:val="o"/>
      <w:lvlJc w:val="left"/>
      <w:pPr>
        <w:ind w:left="2091" w:hanging="360"/>
      </w:pPr>
      <w:rPr>
        <w:rFonts w:ascii="Courier New" w:hAnsi="Courier New" w:cs="Courier New" w:hint="default"/>
      </w:rPr>
    </w:lvl>
    <w:lvl w:ilvl="2" w:tplc="040C0005" w:tentative="1">
      <w:start w:val="1"/>
      <w:numFmt w:val="bullet"/>
      <w:lvlText w:val=""/>
      <w:lvlJc w:val="left"/>
      <w:pPr>
        <w:ind w:left="2811" w:hanging="360"/>
      </w:pPr>
      <w:rPr>
        <w:rFonts w:ascii="Wingdings" w:hAnsi="Wingdings" w:hint="default"/>
      </w:rPr>
    </w:lvl>
    <w:lvl w:ilvl="3" w:tplc="040C0001" w:tentative="1">
      <w:start w:val="1"/>
      <w:numFmt w:val="bullet"/>
      <w:lvlText w:val=""/>
      <w:lvlJc w:val="left"/>
      <w:pPr>
        <w:ind w:left="3531" w:hanging="360"/>
      </w:pPr>
      <w:rPr>
        <w:rFonts w:ascii="Symbol" w:hAnsi="Symbol" w:hint="default"/>
      </w:rPr>
    </w:lvl>
    <w:lvl w:ilvl="4" w:tplc="040C0003" w:tentative="1">
      <w:start w:val="1"/>
      <w:numFmt w:val="bullet"/>
      <w:lvlText w:val="o"/>
      <w:lvlJc w:val="left"/>
      <w:pPr>
        <w:ind w:left="4251" w:hanging="360"/>
      </w:pPr>
      <w:rPr>
        <w:rFonts w:ascii="Courier New" w:hAnsi="Courier New" w:cs="Courier New" w:hint="default"/>
      </w:rPr>
    </w:lvl>
    <w:lvl w:ilvl="5" w:tplc="040C0005" w:tentative="1">
      <w:start w:val="1"/>
      <w:numFmt w:val="bullet"/>
      <w:lvlText w:val=""/>
      <w:lvlJc w:val="left"/>
      <w:pPr>
        <w:ind w:left="4971" w:hanging="360"/>
      </w:pPr>
      <w:rPr>
        <w:rFonts w:ascii="Wingdings" w:hAnsi="Wingdings" w:hint="default"/>
      </w:rPr>
    </w:lvl>
    <w:lvl w:ilvl="6" w:tplc="040C0001" w:tentative="1">
      <w:start w:val="1"/>
      <w:numFmt w:val="bullet"/>
      <w:lvlText w:val=""/>
      <w:lvlJc w:val="left"/>
      <w:pPr>
        <w:ind w:left="5691" w:hanging="360"/>
      </w:pPr>
      <w:rPr>
        <w:rFonts w:ascii="Symbol" w:hAnsi="Symbol" w:hint="default"/>
      </w:rPr>
    </w:lvl>
    <w:lvl w:ilvl="7" w:tplc="040C0003" w:tentative="1">
      <w:start w:val="1"/>
      <w:numFmt w:val="bullet"/>
      <w:lvlText w:val="o"/>
      <w:lvlJc w:val="left"/>
      <w:pPr>
        <w:ind w:left="6411" w:hanging="360"/>
      </w:pPr>
      <w:rPr>
        <w:rFonts w:ascii="Courier New" w:hAnsi="Courier New" w:cs="Courier New" w:hint="default"/>
      </w:rPr>
    </w:lvl>
    <w:lvl w:ilvl="8" w:tplc="040C0005" w:tentative="1">
      <w:start w:val="1"/>
      <w:numFmt w:val="bullet"/>
      <w:lvlText w:val=""/>
      <w:lvlJc w:val="left"/>
      <w:pPr>
        <w:ind w:left="7131" w:hanging="360"/>
      </w:pPr>
      <w:rPr>
        <w:rFonts w:ascii="Wingdings" w:hAnsi="Wingdings" w:hint="default"/>
      </w:rPr>
    </w:lvl>
  </w:abstractNum>
  <w:abstractNum w:abstractNumId="3" w15:restartNumberingAfterBreak="0">
    <w:nsid w:val="0F7538E9"/>
    <w:multiLevelType w:val="hybridMultilevel"/>
    <w:tmpl w:val="29588C06"/>
    <w:lvl w:ilvl="0" w:tplc="1BBEC82E">
      <w:numFmt w:val="bullet"/>
      <w:lvlText w:val="-"/>
      <w:lvlJc w:val="left"/>
      <w:pPr>
        <w:ind w:left="765" w:hanging="360"/>
      </w:pPr>
      <w:rPr>
        <w:rFonts w:ascii="Arabic Typesetting" w:eastAsia="Times New Roman" w:hAnsi="Arabic Typesetting" w:cs="Arabic Transparent"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 w15:restartNumberingAfterBreak="0">
    <w:nsid w:val="1C425124"/>
    <w:multiLevelType w:val="hybridMultilevel"/>
    <w:tmpl w:val="20524F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090819"/>
    <w:multiLevelType w:val="hybridMultilevel"/>
    <w:tmpl w:val="E39086CA"/>
    <w:lvl w:ilvl="0" w:tplc="F452717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0B90057"/>
    <w:multiLevelType w:val="hybridMultilevel"/>
    <w:tmpl w:val="3E1880A8"/>
    <w:lvl w:ilvl="0" w:tplc="9FB0C5FE">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7" w15:restartNumberingAfterBreak="0">
    <w:nsid w:val="22E55D28"/>
    <w:multiLevelType w:val="hybridMultilevel"/>
    <w:tmpl w:val="9B9E61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43E66FA"/>
    <w:multiLevelType w:val="hybridMultilevel"/>
    <w:tmpl w:val="27F68650"/>
    <w:lvl w:ilvl="0" w:tplc="7168100E">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5AB27BC"/>
    <w:multiLevelType w:val="hybridMultilevel"/>
    <w:tmpl w:val="FDFAFC48"/>
    <w:lvl w:ilvl="0" w:tplc="F2741012">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7BB3111"/>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3AC5504C"/>
    <w:multiLevelType w:val="hybridMultilevel"/>
    <w:tmpl w:val="843084C4"/>
    <w:lvl w:ilvl="0" w:tplc="8A94D91C">
      <w:start w:val="1"/>
      <w:numFmt w:val="decimal"/>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2" w15:restartNumberingAfterBreak="0">
    <w:nsid w:val="417D215E"/>
    <w:multiLevelType w:val="hybridMultilevel"/>
    <w:tmpl w:val="77988D04"/>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3" w15:restartNumberingAfterBreak="0">
    <w:nsid w:val="4BBA7630"/>
    <w:multiLevelType w:val="hybridMultilevel"/>
    <w:tmpl w:val="1EFE4B3A"/>
    <w:lvl w:ilvl="0" w:tplc="A296EBF8">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E67130D"/>
    <w:multiLevelType w:val="hybridMultilevel"/>
    <w:tmpl w:val="2912E262"/>
    <w:lvl w:ilvl="0" w:tplc="AD529398">
      <w:numFmt w:val="bullet"/>
      <w:lvlText w:val="-"/>
      <w:lvlJc w:val="left"/>
      <w:pPr>
        <w:ind w:left="825" w:hanging="360"/>
      </w:pPr>
      <w:rPr>
        <w:rFonts w:ascii="Arabic Typesetting" w:eastAsia="Times New Roman" w:hAnsi="Arabic Typesetting" w:cs="Arabic Transparent"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5" w15:restartNumberingAfterBreak="0">
    <w:nsid w:val="4EA72149"/>
    <w:multiLevelType w:val="hybridMultilevel"/>
    <w:tmpl w:val="F2FC7030"/>
    <w:lvl w:ilvl="0" w:tplc="6334255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F96699B"/>
    <w:multiLevelType w:val="hybridMultilevel"/>
    <w:tmpl w:val="BE869EF2"/>
    <w:lvl w:ilvl="0" w:tplc="A288C1E4">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7" w15:restartNumberingAfterBreak="0">
    <w:nsid w:val="4FB50AB9"/>
    <w:multiLevelType w:val="hybridMultilevel"/>
    <w:tmpl w:val="4370A3F4"/>
    <w:lvl w:ilvl="0" w:tplc="6A7C940E">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A7E675B"/>
    <w:multiLevelType w:val="hybridMultilevel"/>
    <w:tmpl w:val="6262D6F4"/>
    <w:lvl w:ilvl="0" w:tplc="DB36474A">
      <w:numFmt w:val="bullet"/>
      <w:lvlText w:val="-"/>
      <w:lvlJc w:val="left"/>
      <w:pPr>
        <w:ind w:left="735" w:hanging="360"/>
      </w:pPr>
      <w:rPr>
        <w:rFonts w:ascii="Arabic Typesetting" w:eastAsia="Times New Roman" w:hAnsi="Arabic Typesetting" w:cs="Arabic Typesetting"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19" w15:restartNumberingAfterBreak="0">
    <w:nsid w:val="5D8A420E"/>
    <w:multiLevelType w:val="hybridMultilevel"/>
    <w:tmpl w:val="2FB6E258"/>
    <w:lvl w:ilvl="0" w:tplc="026AE162">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E512249"/>
    <w:multiLevelType w:val="hybridMultilevel"/>
    <w:tmpl w:val="32A65E8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5E547BAB"/>
    <w:multiLevelType w:val="hybridMultilevel"/>
    <w:tmpl w:val="46C685FE"/>
    <w:lvl w:ilvl="0" w:tplc="AD529398">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618" w:hanging="360"/>
      </w:pPr>
      <w:rPr>
        <w:rFonts w:ascii="Courier New" w:hAnsi="Courier New" w:cs="Courier New" w:hint="default"/>
      </w:rPr>
    </w:lvl>
    <w:lvl w:ilvl="2" w:tplc="040C0005" w:tentative="1">
      <w:start w:val="1"/>
      <w:numFmt w:val="bullet"/>
      <w:lvlText w:val=""/>
      <w:lvlJc w:val="left"/>
      <w:pPr>
        <w:ind w:left="1338" w:hanging="360"/>
      </w:pPr>
      <w:rPr>
        <w:rFonts w:ascii="Wingdings" w:hAnsi="Wingdings" w:hint="default"/>
      </w:rPr>
    </w:lvl>
    <w:lvl w:ilvl="3" w:tplc="040C0001" w:tentative="1">
      <w:start w:val="1"/>
      <w:numFmt w:val="bullet"/>
      <w:lvlText w:val=""/>
      <w:lvlJc w:val="left"/>
      <w:pPr>
        <w:ind w:left="2058" w:hanging="360"/>
      </w:pPr>
      <w:rPr>
        <w:rFonts w:ascii="Symbol" w:hAnsi="Symbol" w:hint="default"/>
      </w:rPr>
    </w:lvl>
    <w:lvl w:ilvl="4" w:tplc="040C0003" w:tentative="1">
      <w:start w:val="1"/>
      <w:numFmt w:val="bullet"/>
      <w:lvlText w:val="o"/>
      <w:lvlJc w:val="left"/>
      <w:pPr>
        <w:ind w:left="2778" w:hanging="360"/>
      </w:pPr>
      <w:rPr>
        <w:rFonts w:ascii="Courier New" w:hAnsi="Courier New" w:cs="Courier New" w:hint="default"/>
      </w:rPr>
    </w:lvl>
    <w:lvl w:ilvl="5" w:tplc="040C0005" w:tentative="1">
      <w:start w:val="1"/>
      <w:numFmt w:val="bullet"/>
      <w:lvlText w:val=""/>
      <w:lvlJc w:val="left"/>
      <w:pPr>
        <w:ind w:left="3498" w:hanging="360"/>
      </w:pPr>
      <w:rPr>
        <w:rFonts w:ascii="Wingdings" w:hAnsi="Wingdings" w:hint="default"/>
      </w:rPr>
    </w:lvl>
    <w:lvl w:ilvl="6" w:tplc="040C0001" w:tentative="1">
      <w:start w:val="1"/>
      <w:numFmt w:val="bullet"/>
      <w:lvlText w:val=""/>
      <w:lvlJc w:val="left"/>
      <w:pPr>
        <w:ind w:left="4218" w:hanging="360"/>
      </w:pPr>
      <w:rPr>
        <w:rFonts w:ascii="Symbol" w:hAnsi="Symbol" w:hint="default"/>
      </w:rPr>
    </w:lvl>
    <w:lvl w:ilvl="7" w:tplc="040C0003" w:tentative="1">
      <w:start w:val="1"/>
      <w:numFmt w:val="bullet"/>
      <w:lvlText w:val="o"/>
      <w:lvlJc w:val="left"/>
      <w:pPr>
        <w:ind w:left="4938" w:hanging="360"/>
      </w:pPr>
      <w:rPr>
        <w:rFonts w:ascii="Courier New" w:hAnsi="Courier New" w:cs="Courier New" w:hint="default"/>
      </w:rPr>
    </w:lvl>
    <w:lvl w:ilvl="8" w:tplc="040C0005" w:tentative="1">
      <w:start w:val="1"/>
      <w:numFmt w:val="bullet"/>
      <w:lvlText w:val=""/>
      <w:lvlJc w:val="left"/>
      <w:pPr>
        <w:ind w:left="5658" w:hanging="360"/>
      </w:pPr>
      <w:rPr>
        <w:rFonts w:ascii="Wingdings" w:hAnsi="Wingdings" w:hint="default"/>
      </w:rPr>
    </w:lvl>
  </w:abstractNum>
  <w:abstractNum w:abstractNumId="22" w15:restartNumberingAfterBreak="0">
    <w:nsid w:val="5F463E61"/>
    <w:multiLevelType w:val="hybridMultilevel"/>
    <w:tmpl w:val="12188D5A"/>
    <w:lvl w:ilvl="0" w:tplc="B5C6214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0060FAA"/>
    <w:multiLevelType w:val="hybridMultilevel"/>
    <w:tmpl w:val="88941B10"/>
    <w:lvl w:ilvl="0" w:tplc="F87AEE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0DA5410"/>
    <w:multiLevelType w:val="hybridMultilevel"/>
    <w:tmpl w:val="5CF82F40"/>
    <w:lvl w:ilvl="0" w:tplc="040C000F">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5" w15:restartNumberingAfterBreak="0">
    <w:nsid w:val="60E7590A"/>
    <w:multiLevelType w:val="hybridMultilevel"/>
    <w:tmpl w:val="1CD0A238"/>
    <w:lvl w:ilvl="0" w:tplc="40C067CA">
      <w:numFmt w:val="bullet"/>
      <w:lvlText w:val="-"/>
      <w:lvlJc w:val="left"/>
      <w:pPr>
        <w:ind w:left="1290" w:hanging="360"/>
      </w:pPr>
      <w:rPr>
        <w:rFonts w:ascii="Arabic Typesetting" w:eastAsia="Times New Roman" w:hAnsi="Arabic Typesetting" w:cs="Arabic Transparent" w:hint="default"/>
      </w:rPr>
    </w:lvl>
    <w:lvl w:ilvl="1" w:tplc="040C0003" w:tentative="1">
      <w:start w:val="1"/>
      <w:numFmt w:val="bullet"/>
      <w:lvlText w:val="o"/>
      <w:lvlJc w:val="left"/>
      <w:pPr>
        <w:ind w:left="2010" w:hanging="360"/>
      </w:pPr>
      <w:rPr>
        <w:rFonts w:ascii="Courier New" w:hAnsi="Courier New" w:cs="Courier New" w:hint="default"/>
      </w:rPr>
    </w:lvl>
    <w:lvl w:ilvl="2" w:tplc="040C0005" w:tentative="1">
      <w:start w:val="1"/>
      <w:numFmt w:val="bullet"/>
      <w:lvlText w:val=""/>
      <w:lvlJc w:val="left"/>
      <w:pPr>
        <w:ind w:left="2730" w:hanging="360"/>
      </w:pPr>
      <w:rPr>
        <w:rFonts w:ascii="Wingdings" w:hAnsi="Wingdings" w:hint="default"/>
      </w:rPr>
    </w:lvl>
    <w:lvl w:ilvl="3" w:tplc="040C0001" w:tentative="1">
      <w:start w:val="1"/>
      <w:numFmt w:val="bullet"/>
      <w:lvlText w:val=""/>
      <w:lvlJc w:val="left"/>
      <w:pPr>
        <w:ind w:left="3450" w:hanging="360"/>
      </w:pPr>
      <w:rPr>
        <w:rFonts w:ascii="Symbol" w:hAnsi="Symbol" w:hint="default"/>
      </w:rPr>
    </w:lvl>
    <w:lvl w:ilvl="4" w:tplc="040C0003" w:tentative="1">
      <w:start w:val="1"/>
      <w:numFmt w:val="bullet"/>
      <w:lvlText w:val="o"/>
      <w:lvlJc w:val="left"/>
      <w:pPr>
        <w:ind w:left="4170" w:hanging="360"/>
      </w:pPr>
      <w:rPr>
        <w:rFonts w:ascii="Courier New" w:hAnsi="Courier New" w:cs="Courier New" w:hint="default"/>
      </w:rPr>
    </w:lvl>
    <w:lvl w:ilvl="5" w:tplc="040C0005" w:tentative="1">
      <w:start w:val="1"/>
      <w:numFmt w:val="bullet"/>
      <w:lvlText w:val=""/>
      <w:lvlJc w:val="left"/>
      <w:pPr>
        <w:ind w:left="4890" w:hanging="360"/>
      </w:pPr>
      <w:rPr>
        <w:rFonts w:ascii="Wingdings" w:hAnsi="Wingdings" w:hint="default"/>
      </w:rPr>
    </w:lvl>
    <w:lvl w:ilvl="6" w:tplc="040C0001" w:tentative="1">
      <w:start w:val="1"/>
      <w:numFmt w:val="bullet"/>
      <w:lvlText w:val=""/>
      <w:lvlJc w:val="left"/>
      <w:pPr>
        <w:ind w:left="5610" w:hanging="360"/>
      </w:pPr>
      <w:rPr>
        <w:rFonts w:ascii="Symbol" w:hAnsi="Symbol" w:hint="default"/>
      </w:rPr>
    </w:lvl>
    <w:lvl w:ilvl="7" w:tplc="040C0003" w:tentative="1">
      <w:start w:val="1"/>
      <w:numFmt w:val="bullet"/>
      <w:lvlText w:val="o"/>
      <w:lvlJc w:val="left"/>
      <w:pPr>
        <w:ind w:left="6330" w:hanging="360"/>
      </w:pPr>
      <w:rPr>
        <w:rFonts w:ascii="Courier New" w:hAnsi="Courier New" w:cs="Courier New" w:hint="default"/>
      </w:rPr>
    </w:lvl>
    <w:lvl w:ilvl="8" w:tplc="040C0005" w:tentative="1">
      <w:start w:val="1"/>
      <w:numFmt w:val="bullet"/>
      <w:lvlText w:val=""/>
      <w:lvlJc w:val="left"/>
      <w:pPr>
        <w:ind w:left="7050" w:hanging="360"/>
      </w:pPr>
      <w:rPr>
        <w:rFonts w:ascii="Wingdings" w:hAnsi="Wingdings" w:hint="default"/>
      </w:rPr>
    </w:lvl>
  </w:abstractNum>
  <w:abstractNum w:abstractNumId="26" w15:restartNumberingAfterBreak="0">
    <w:nsid w:val="616E0A91"/>
    <w:multiLevelType w:val="hybridMultilevel"/>
    <w:tmpl w:val="394EED74"/>
    <w:lvl w:ilvl="0" w:tplc="0C4E7768">
      <w:numFmt w:val="bullet"/>
      <w:lvlText w:val="-"/>
      <w:lvlJc w:val="left"/>
      <w:pPr>
        <w:tabs>
          <w:tab w:val="num" w:pos="900"/>
        </w:tabs>
        <w:ind w:left="900" w:hanging="360"/>
      </w:pPr>
      <w:rPr>
        <w:rFonts w:ascii="Times New Roman" w:eastAsia="Times New Roman" w:hAnsi="Times New Roman" w:cs="Arabic Transparent" w:hint="default"/>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AA1205"/>
    <w:multiLevelType w:val="hybridMultilevel"/>
    <w:tmpl w:val="F4F2785C"/>
    <w:lvl w:ilvl="0" w:tplc="91C6CCB0">
      <w:start w:val="2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2F34B66"/>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9" w15:restartNumberingAfterBreak="0">
    <w:nsid w:val="68CD5190"/>
    <w:multiLevelType w:val="hybridMultilevel"/>
    <w:tmpl w:val="7D20BBD8"/>
    <w:lvl w:ilvl="0" w:tplc="DB3626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97215B7"/>
    <w:multiLevelType w:val="hybridMultilevel"/>
    <w:tmpl w:val="6CAED770"/>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1" w15:restartNumberingAfterBreak="0">
    <w:nsid w:val="6F642CDE"/>
    <w:multiLevelType w:val="hybridMultilevel"/>
    <w:tmpl w:val="E2AC5CC0"/>
    <w:lvl w:ilvl="0" w:tplc="353E0C1C">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1BD3C9D"/>
    <w:multiLevelType w:val="hybridMultilevel"/>
    <w:tmpl w:val="742C5194"/>
    <w:lvl w:ilvl="0" w:tplc="2ACE9166">
      <w:numFmt w:val="bullet"/>
      <w:lvlText w:val="-"/>
      <w:lvlJc w:val="left"/>
      <w:pPr>
        <w:ind w:left="720" w:hanging="360"/>
      </w:pPr>
      <w:rPr>
        <w:rFonts w:ascii="Times New Roman" w:eastAsia="Arial Unicode MS"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1DE1F4A"/>
    <w:multiLevelType w:val="hybridMultilevel"/>
    <w:tmpl w:val="FE665812"/>
    <w:lvl w:ilvl="0" w:tplc="76A4D96E">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74C3295E"/>
    <w:multiLevelType w:val="hybridMultilevel"/>
    <w:tmpl w:val="911A2016"/>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5" w15:restartNumberingAfterBreak="0">
    <w:nsid w:val="768A5849"/>
    <w:multiLevelType w:val="hybridMultilevel"/>
    <w:tmpl w:val="76D2C332"/>
    <w:lvl w:ilvl="0" w:tplc="AD529398">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8B74D1C"/>
    <w:multiLevelType w:val="hybridMultilevel"/>
    <w:tmpl w:val="29DC3A8A"/>
    <w:lvl w:ilvl="0" w:tplc="83C0FD62">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num w:numId="1" w16cid:durableId="2098287179">
    <w:abstractNumId w:val="29"/>
  </w:num>
  <w:num w:numId="2" w16cid:durableId="1554999463">
    <w:abstractNumId w:val="31"/>
  </w:num>
  <w:num w:numId="3" w16cid:durableId="922686432">
    <w:abstractNumId w:val="27"/>
  </w:num>
  <w:num w:numId="4" w16cid:durableId="2008316847">
    <w:abstractNumId w:val="22"/>
  </w:num>
  <w:num w:numId="5" w16cid:durableId="1210649799">
    <w:abstractNumId w:val="18"/>
  </w:num>
  <w:num w:numId="6" w16cid:durableId="952637877">
    <w:abstractNumId w:val="3"/>
  </w:num>
  <w:num w:numId="7" w16cid:durableId="1185285970">
    <w:abstractNumId w:val="13"/>
  </w:num>
  <w:num w:numId="8" w16cid:durableId="377242279">
    <w:abstractNumId w:val="25"/>
  </w:num>
  <w:num w:numId="9" w16cid:durableId="1234974979">
    <w:abstractNumId w:val="0"/>
  </w:num>
  <w:num w:numId="10" w16cid:durableId="426273367">
    <w:abstractNumId w:val="5"/>
  </w:num>
  <w:num w:numId="11" w16cid:durableId="1386953601">
    <w:abstractNumId w:val="21"/>
  </w:num>
  <w:num w:numId="12" w16cid:durableId="1398358707">
    <w:abstractNumId w:val="23"/>
  </w:num>
  <w:num w:numId="13" w16cid:durableId="855847818">
    <w:abstractNumId w:val="16"/>
  </w:num>
  <w:num w:numId="14" w16cid:durableId="1189219763">
    <w:abstractNumId w:val="36"/>
  </w:num>
  <w:num w:numId="15" w16cid:durableId="1247373753">
    <w:abstractNumId w:val="14"/>
  </w:num>
  <w:num w:numId="16" w16cid:durableId="662709332">
    <w:abstractNumId w:val="35"/>
  </w:num>
  <w:num w:numId="17" w16cid:durableId="528026434">
    <w:abstractNumId w:val="9"/>
  </w:num>
  <w:num w:numId="18" w16cid:durableId="1323772501">
    <w:abstractNumId w:val="26"/>
  </w:num>
  <w:num w:numId="19" w16cid:durableId="1346635817">
    <w:abstractNumId w:val="28"/>
  </w:num>
  <w:num w:numId="20" w16cid:durableId="226041361">
    <w:abstractNumId w:val="1"/>
  </w:num>
  <w:num w:numId="21" w16cid:durableId="1452700062">
    <w:abstractNumId w:val="10"/>
  </w:num>
  <w:num w:numId="22" w16cid:durableId="1301496337">
    <w:abstractNumId w:val="17"/>
  </w:num>
  <w:num w:numId="23" w16cid:durableId="326521963">
    <w:abstractNumId w:val="19"/>
  </w:num>
  <w:num w:numId="24" w16cid:durableId="1380935912">
    <w:abstractNumId w:val="6"/>
  </w:num>
  <w:num w:numId="25" w16cid:durableId="860782079">
    <w:abstractNumId w:val="32"/>
  </w:num>
  <w:num w:numId="26" w16cid:durableId="554514918">
    <w:abstractNumId w:val="15"/>
  </w:num>
  <w:num w:numId="27" w16cid:durableId="654652144">
    <w:abstractNumId w:val="33"/>
  </w:num>
  <w:num w:numId="28" w16cid:durableId="1881938342">
    <w:abstractNumId w:val="8"/>
  </w:num>
  <w:num w:numId="29" w16cid:durableId="899246218">
    <w:abstractNumId w:val="34"/>
  </w:num>
  <w:num w:numId="30" w16cid:durableId="143816992">
    <w:abstractNumId w:val="2"/>
  </w:num>
  <w:num w:numId="31" w16cid:durableId="505099784">
    <w:abstractNumId w:val="4"/>
  </w:num>
  <w:num w:numId="32" w16cid:durableId="1955558243">
    <w:abstractNumId w:val="7"/>
  </w:num>
  <w:num w:numId="33" w16cid:durableId="1160386824">
    <w:abstractNumId w:val="12"/>
  </w:num>
  <w:num w:numId="34" w16cid:durableId="782699235">
    <w:abstractNumId w:val="24"/>
  </w:num>
  <w:num w:numId="35" w16cid:durableId="972443224">
    <w:abstractNumId w:val="11"/>
  </w:num>
  <w:num w:numId="36" w16cid:durableId="383408544">
    <w:abstractNumId w:val="30"/>
  </w:num>
  <w:num w:numId="37" w16cid:durableId="1189564487">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C4F"/>
    <w:rsid w:val="00000882"/>
    <w:rsid w:val="00000965"/>
    <w:rsid w:val="000010A1"/>
    <w:rsid w:val="00001EC1"/>
    <w:rsid w:val="0000288D"/>
    <w:rsid w:val="000028C0"/>
    <w:rsid w:val="00003F58"/>
    <w:rsid w:val="0000438A"/>
    <w:rsid w:val="00005E79"/>
    <w:rsid w:val="000067AE"/>
    <w:rsid w:val="000071C3"/>
    <w:rsid w:val="00007C67"/>
    <w:rsid w:val="00010048"/>
    <w:rsid w:val="00010386"/>
    <w:rsid w:val="000106C0"/>
    <w:rsid w:val="00010B06"/>
    <w:rsid w:val="00010C28"/>
    <w:rsid w:val="000112FC"/>
    <w:rsid w:val="00011302"/>
    <w:rsid w:val="000131F0"/>
    <w:rsid w:val="00013550"/>
    <w:rsid w:val="000147AF"/>
    <w:rsid w:val="00014C07"/>
    <w:rsid w:val="000150C1"/>
    <w:rsid w:val="00015AA3"/>
    <w:rsid w:val="00016E69"/>
    <w:rsid w:val="00017551"/>
    <w:rsid w:val="0001759D"/>
    <w:rsid w:val="000244B3"/>
    <w:rsid w:val="00024829"/>
    <w:rsid w:val="00024A03"/>
    <w:rsid w:val="00025FE9"/>
    <w:rsid w:val="000279D8"/>
    <w:rsid w:val="000303B3"/>
    <w:rsid w:val="000310C6"/>
    <w:rsid w:val="00033116"/>
    <w:rsid w:val="000364A9"/>
    <w:rsid w:val="000377A3"/>
    <w:rsid w:val="0004300E"/>
    <w:rsid w:val="00044CD9"/>
    <w:rsid w:val="000455CB"/>
    <w:rsid w:val="0004589C"/>
    <w:rsid w:val="00047325"/>
    <w:rsid w:val="0005009B"/>
    <w:rsid w:val="00050F6A"/>
    <w:rsid w:val="00051006"/>
    <w:rsid w:val="00051470"/>
    <w:rsid w:val="000533F2"/>
    <w:rsid w:val="00053B76"/>
    <w:rsid w:val="000540F3"/>
    <w:rsid w:val="000557B5"/>
    <w:rsid w:val="00055865"/>
    <w:rsid w:val="00056316"/>
    <w:rsid w:val="00056D42"/>
    <w:rsid w:val="0005742B"/>
    <w:rsid w:val="0005783F"/>
    <w:rsid w:val="000617AB"/>
    <w:rsid w:val="00062411"/>
    <w:rsid w:val="00063103"/>
    <w:rsid w:val="0006320D"/>
    <w:rsid w:val="000634FA"/>
    <w:rsid w:val="00064D05"/>
    <w:rsid w:val="00066A3B"/>
    <w:rsid w:val="00066B42"/>
    <w:rsid w:val="00067738"/>
    <w:rsid w:val="00067E2C"/>
    <w:rsid w:val="00067F84"/>
    <w:rsid w:val="000706B6"/>
    <w:rsid w:val="0007101C"/>
    <w:rsid w:val="0007276C"/>
    <w:rsid w:val="0007287C"/>
    <w:rsid w:val="0007432B"/>
    <w:rsid w:val="00074B57"/>
    <w:rsid w:val="00074D91"/>
    <w:rsid w:val="000752F5"/>
    <w:rsid w:val="000768A3"/>
    <w:rsid w:val="000804FD"/>
    <w:rsid w:val="000809C0"/>
    <w:rsid w:val="000816F3"/>
    <w:rsid w:val="00081821"/>
    <w:rsid w:val="00081B43"/>
    <w:rsid w:val="00082F2E"/>
    <w:rsid w:val="00084512"/>
    <w:rsid w:val="0008456C"/>
    <w:rsid w:val="00084B53"/>
    <w:rsid w:val="0008549C"/>
    <w:rsid w:val="000854C6"/>
    <w:rsid w:val="0008600C"/>
    <w:rsid w:val="00087929"/>
    <w:rsid w:val="000919CF"/>
    <w:rsid w:val="000920A8"/>
    <w:rsid w:val="00092B98"/>
    <w:rsid w:val="000933D9"/>
    <w:rsid w:val="00094B24"/>
    <w:rsid w:val="00096C05"/>
    <w:rsid w:val="00096CC3"/>
    <w:rsid w:val="000971EA"/>
    <w:rsid w:val="0009728F"/>
    <w:rsid w:val="00097D9B"/>
    <w:rsid w:val="000A2022"/>
    <w:rsid w:val="000A208F"/>
    <w:rsid w:val="000A450E"/>
    <w:rsid w:val="000A4559"/>
    <w:rsid w:val="000A67E6"/>
    <w:rsid w:val="000A7E52"/>
    <w:rsid w:val="000A7EE9"/>
    <w:rsid w:val="000B04AF"/>
    <w:rsid w:val="000B094D"/>
    <w:rsid w:val="000B11E8"/>
    <w:rsid w:val="000B183F"/>
    <w:rsid w:val="000B1BAE"/>
    <w:rsid w:val="000B3F47"/>
    <w:rsid w:val="000B4654"/>
    <w:rsid w:val="000B68F6"/>
    <w:rsid w:val="000C0937"/>
    <w:rsid w:val="000C3479"/>
    <w:rsid w:val="000C384D"/>
    <w:rsid w:val="000C39E8"/>
    <w:rsid w:val="000C423C"/>
    <w:rsid w:val="000D383D"/>
    <w:rsid w:val="000D3FD7"/>
    <w:rsid w:val="000D41FE"/>
    <w:rsid w:val="000D78C1"/>
    <w:rsid w:val="000E0C9A"/>
    <w:rsid w:val="000E328D"/>
    <w:rsid w:val="000E3EBD"/>
    <w:rsid w:val="000E3F2F"/>
    <w:rsid w:val="000E455F"/>
    <w:rsid w:val="000E6156"/>
    <w:rsid w:val="000E626B"/>
    <w:rsid w:val="000F082D"/>
    <w:rsid w:val="000F0A1A"/>
    <w:rsid w:val="000F21A1"/>
    <w:rsid w:val="000F3570"/>
    <w:rsid w:val="000F4FB8"/>
    <w:rsid w:val="000F5394"/>
    <w:rsid w:val="000F55FF"/>
    <w:rsid w:val="00100326"/>
    <w:rsid w:val="00100CBD"/>
    <w:rsid w:val="001029CA"/>
    <w:rsid w:val="00102CE8"/>
    <w:rsid w:val="00102F6C"/>
    <w:rsid w:val="001070FD"/>
    <w:rsid w:val="001102B9"/>
    <w:rsid w:val="0011050D"/>
    <w:rsid w:val="001123E1"/>
    <w:rsid w:val="00114EB7"/>
    <w:rsid w:val="001152C8"/>
    <w:rsid w:val="00121EF6"/>
    <w:rsid w:val="00122AA0"/>
    <w:rsid w:val="00122FAF"/>
    <w:rsid w:val="00123787"/>
    <w:rsid w:val="00123862"/>
    <w:rsid w:val="00124748"/>
    <w:rsid w:val="00125788"/>
    <w:rsid w:val="001273C2"/>
    <w:rsid w:val="001279A8"/>
    <w:rsid w:val="00127BBD"/>
    <w:rsid w:val="001301D3"/>
    <w:rsid w:val="0013042F"/>
    <w:rsid w:val="00130AAD"/>
    <w:rsid w:val="001313BA"/>
    <w:rsid w:val="001313F6"/>
    <w:rsid w:val="0013217B"/>
    <w:rsid w:val="001334DE"/>
    <w:rsid w:val="00134670"/>
    <w:rsid w:val="001356E0"/>
    <w:rsid w:val="001356EA"/>
    <w:rsid w:val="00136260"/>
    <w:rsid w:val="0013780E"/>
    <w:rsid w:val="001378C0"/>
    <w:rsid w:val="00140CA5"/>
    <w:rsid w:val="0014274A"/>
    <w:rsid w:val="00145C58"/>
    <w:rsid w:val="00146A15"/>
    <w:rsid w:val="001479A8"/>
    <w:rsid w:val="00147B0C"/>
    <w:rsid w:val="001500AB"/>
    <w:rsid w:val="00150B20"/>
    <w:rsid w:val="00150F1F"/>
    <w:rsid w:val="00150FF9"/>
    <w:rsid w:val="00151045"/>
    <w:rsid w:val="00151339"/>
    <w:rsid w:val="001527C6"/>
    <w:rsid w:val="00153740"/>
    <w:rsid w:val="00154D85"/>
    <w:rsid w:val="00154DA2"/>
    <w:rsid w:val="001572E0"/>
    <w:rsid w:val="001600EE"/>
    <w:rsid w:val="00160881"/>
    <w:rsid w:val="00160A42"/>
    <w:rsid w:val="0016249C"/>
    <w:rsid w:val="00164641"/>
    <w:rsid w:val="001646EA"/>
    <w:rsid w:val="0016671C"/>
    <w:rsid w:val="00166743"/>
    <w:rsid w:val="001672FC"/>
    <w:rsid w:val="00170863"/>
    <w:rsid w:val="0017325E"/>
    <w:rsid w:val="001734EE"/>
    <w:rsid w:val="001740FE"/>
    <w:rsid w:val="0017603D"/>
    <w:rsid w:val="00181E89"/>
    <w:rsid w:val="00182E50"/>
    <w:rsid w:val="00183797"/>
    <w:rsid w:val="001862C1"/>
    <w:rsid w:val="00186A2D"/>
    <w:rsid w:val="00186E46"/>
    <w:rsid w:val="00190C9E"/>
    <w:rsid w:val="00191D15"/>
    <w:rsid w:val="00191E4D"/>
    <w:rsid w:val="0019294A"/>
    <w:rsid w:val="00192995"/>
    <w:rsid w:val="001945D1"/>
    <w:rsid w:val="00194A77"/>
    <w:rsid w:val="00195C9A"/>
    <w:rsid w:val="00196502"/>
    <w:rsid w:val="00196F9F"/>
    <w:rsid w:val="00197B7C"/>
    <w:rsid w:val="001A09C8"/>
    <w:rsid w:val="001A121B"/>
    <w:rsid w:val="001A33A5"/>
    <w:rsid w:val="001A507D"/>
    <w:rsid w:val="001A565E"/>
    <w:rsid w:val="001A5AC6"/>
    <w:rsid w:val="001A600E"/>
    <w:rsid w:val="001A675C"/>
    <w:rsid w:val="001B15E7"/>
    <w:rsid w:val="001B2128"/>
    <w:rsid w:val="001B239C"/>
    <w:rsid w:val="001B4A66"/>
    <w:rsid w:val="001B5EBD"/>
    <w:rsid w:val="001B6BAE"/>
    <w:rsid w:val="001B6C35"/>
    <w:rsid w:val="001B6C76"/>
    <w:rsid w:val="001B7862"/>
    <w:rsid w:val="001B7B0C"/>
    <w:rsid w:val="001C0883"/>
    <w:rsid w:val="001C0F9C"/>
    <w:rsid w:val="001C10CD"/>
    <w:rsid w:val="001C130B"/>
    <w:rsid w:val="001C1739"/>
    <w:rsid w:val="001C2D8D"/>
    <w:rsid w:val="001C3EC3"/>
    <w:rsid w:val="001C678A"/>
    <w:rsid w:val="001C7A5F"/>
    <w:rsid w:val="001C7CD2"/>
    <w:rsid w:val="001D150B"/>
    <w:rsid w:val="001D19FB"/>
    <w:rsid w:val="001D26D9"/>
    <w:rsid w:val="001D38D1"/>
    <w:rsid w:val="001D42A7"/>
    <w:rsid w:val="001D4499"/>
    <w:rsid w:val="001D63C6"/>
    <w:rsid w:val="001E463B"/>
    <w:rsid w:val="001E4B0C"/>
    <w:rsid w:val="001E64C3"/>
    <w:rsid w:val="001E78FA"/>
    <w:rsid w:val="001F0709"/>
    <w:rsid w:val="001F21F1"/>
    <w:rsid w:val="001F3A92"/>
    <w:rsid w:val="001F50AF"/>
    <w:rsid w:val="001F593D"/>
    <w:rsid w:val="001F59FF"/>
    <w:rsid w:val="002004D5"/>
    <w:rsid w:val="00200714"/>
    <w:rsid w:val="0020264A"/>
    <w:rsid w:val="002032A8"/>
    <w:rsid w:val="0020386D"/>
    <w:rsid w:val="00203CC1"/>
    <w:rsid w:val="00203DFC"/>
    <w:rsid w:val="002040D7"/>
    <w:rsid w:val="00204C04"/>
    <w:rsid w:val="002053CF"/>
    <w:rsid w:val="00206EDB"/>
    <w:rsid w:val="00210766"/>
    <w:rsid w:val="00213581"/>
    <w:rsid w:val="0021410C"/>
    <w:rsid w:val="00214373"/>
    <w:rsid w:val="00215253"/>
    <w:rsid w:val="00215AA2"/>
    <w:rsid w:val="00216B49"/>
    <w:rsid w:val="00216D03"/>
    <w:rsid w:val="00216E9D"/>
    <w:rsid w:val="002170B0"/>
    <w:rsid w:val="00221DA3"/>
    <w:rsid w:val="00222A45"/>
    <w:rsid w:val="00223FE3"/>
    <w:rsid w:val="00225755"/>
    <w:rsid w:val="00225FB1"/>
    <w:rsid w:val="0022640E"/>
    <w:rsid w:val="00230DB4"/>
    <w:rsid w:val="00230DBA"/>
    <w:rsid w:val="00230ED6"/>
    <w:rsid w:val="00231F5F"/>
    <w:rsid w:val="00234308"/>
    <w:rsid w:val="00234C7F"/>
    <w:rsid w:val="00235024"/>
    <w:rsid w:val="0023636F"/>
    <w:rsid w:val="00236493"/>
    <w:rsid w:val="002364E2"/>
    <w:rsid w:val="0023676D"/>
    <w:rsid w:val="002374D8"/>
    <w:rsid w:val="00237A76"/>
    <w:rsid w:val="0024233F"/>
    <w:rsid w:val="00243E48"/>
    <w:rsid w:val="00244A24"/>
    <w:rsid w:val="00245A14"/>
    <w:rsid w:val="002469FF"/>
    <w:rsid w:val="00246C4E"/>
    <w:rsid w:val="002475B7"/>
    <w:rsid w:val="002515ED"/>
    <w:rsid w:val="0025169D"/>
    <w:rsid w:val="002525B8"/>
    <w:rsid w:val="002526D4"/>
    <w:rsid w:val="00256C6F"/>
    <w:rsid w:val="00256D1E"/>
    <w:rsid w:val="00260B97"/>
    <w:rsid w:val="0026109D"/>
    <w:rsid w:val="002617E1"/>
    <w:rsid w:val="002623D3"/>
    <w:rsid w:val="002655B8"/>
    <w:rsid w:val="0026622C"/>
    <w:rsid w:val="00266E4C"/>
    <w:rsid w:val="00267E5F"/>
    <w:rsid w:val="00272F90"/>
    <w:rsid w:val="00275160"/>
    <w:rsid w:val="00275564"/>
    <w:rsid w:val="002757C8"/>
    <w:rsid w:val="00275A25"/>
    <w:rsid w:val="002775B2"/>
    <w:rsid w:val="00280024"/>
    <w:rsid w:val="00280227"/>
    <w:rsid w:val="0028043C"/>
    <w:rsid w:val="00281388"/>
    <w:rsid w:val="002822EF"/>
    <w:rsid w:val="00282D09"/>
    <w:rsid w:val="00283418"/>
    <w:rsid w:val="0028537E"/>
    <w:rsid w:val="00286D06"/>
    <w:rsid w:val="00286E64"/>
    <w:rsid w:val="00287B81"/>
    <w:rsid w:val="002904C3"/>
    <w:rsid w:val="0029109A"/>
    <w:rsid w:val="002913DA"/>
    <w:rsid w:val="00295AB3"/>
    <w:rsid w:val="00296033"/>
    <w:rsid w:val="00296242"/>
    <w:rsid w:val="0029656A"/>
    <w:rsid w:val="00296B4E"/>
    <w:rsid w:val="002A003B"/>
    <w:rsid w:val="002A107A"/>
    <w:rsid w:val="002A1D6E"/>
    <w:rsid w:val="002A3770"/>
    <w:rsid w:val="002A50AA"/>
    <w:rsid w:val="002A63F8"/>
    <w:rsid w:val="002A7112"/>
    <w:rsid w:val="002A7F36"/>
    <w:rsid w:val="002B006B"/>
    <w:rsid w:val="002B039F"/>
    <w:rsid w:val="002B1321"/>
    <w:rsid w:val="002B18F7"/>
    <w:rsid w:val="002B4EE1"/>
    <w:rsid w:val="002B6A79"/>
    <w:rsid w:val="002B6D04"/>
    <w:rsid w:val="002B7212"/>
    <w:rsid w:val="002B74BE"/>
    <w:rsid w:val="002B7EC2"/>
    <w:rsid w:val="002C3AF2"/>
    <w:rsid w:val="002C51EE"/>
    <w:rsid w:val="002C55F3"/>
    <w:rsid w:val="002C56BB"/>
    <w:rsid w:val="002C5DFB"/>
    <w:rsid w:val="002C5E72"/>
    <w:rsid w:val="002C6129"/>
    <w:rsid w:val="002C6965"/>
    <w:rsid w:val="002C70CA"/>
    <w:rsid w:val="002D045C"/>
    <w:rsid w:val="002D13ED"/>
    <w:rsid w:val="002D2943"/>
    <w:rsid w:val="002D5490"/>
    <w:rsid w:val="002D5559"/>
    <w:rsid w:val="002E0168"/>
    <w:rsid w:val="002E0249"/>
    <w:rsid w:val="002E0B31"/>
    <w:rsid w:val="002E699E"/>
    <w:rsid w:val="002E7487"/>
    <w:rsid w:val="002E7A03"/>
    <w:rsid w:val="002E7E37"/>
    <w:rsid w:val="002F036F"/>
    <w:rsid w:val="002F1810"/>
    <w:rsid w:val="002F2643"/>
    <w:rsid w:val="002F3D45"/>
    <w:rsid w:val="002F447B"/>
    <w:rsid w:val="002F4630"/>
    <w:rsid w:val="002F4D40"/>
    <w:rsid w:val="002F4F09"/>
    <w:rsid w:val="002F5793"/>
    <w:rsid w:val="002F6621"/>
    <w:rsid w:val="002F7310"/>
    <w:rsid w:val="0030045D"/>
    <w:rsid w:val="00300E97"/>
    <w:rsid w:val="003017BB"/>
    <w:rsid w:val="00302A0E"/>
    <w:rsid w:val="00307AD3"/>
    <w:rsid w:val="003105BF"/>
    <w:rsid w:val="00311F4B"/>
    <w:rsid w:val="00312821"/>
    <w:rsid w:val="0031330E"/>
    <w:rsid w:val="00313D82"/>
    <w:rsid w:val="0031440B"/>
    <w:rsid w:val="00317237"/>
    <w:rsid w:val="00317DEF"/>
    <w:rsid w:val="00320D0E"/>
    <w:rsid w:val="00321E67"/>
    <w:rsid w:val="00323596"/>
    <w:rsid w:val="00324D2A"/>
    <w:rsid w:val="00325FBB"/>
    <w:rsid w:val="003263A3"/>
    <w:rsid w:val="00327974"/>
    <w:rsid w:val="00327FE0"/>
    <w:rsid w:val="003303CB"/>
    <w:rsid w:val="00330EF5"/>
    <w:rsid w:val="00333263"/>
    <w:rsid w:val="003339BA"/>
    <w:rsid w:val="00337CC5"/>
    <w:rsid w:val="00337F1A"/>
    <w:rsid w:val="003442D1"/>
    <w:rsid w:val="00345DB2"/>
    <w:rsid w:val="0034624B"/>
    <w:rsid w:val="0034765A"/>
    <w:rsid w:val="00351187"/>
    <w:rsid w:val="003516AC"/>
    <w:rsid w:val="0035335D"/>
    <w:rsid w:val="003534DF"/>
    <w:rsid w:val="00353605"/>
    <w:rsid w:val="003542FC"/>
    <w:rsid w:val="00355042"/>
    <w:rsid w:val="003550AB"/>
    <w:rsid w:val="00356261"/>
    <w:rsid w:val="00356419"/>
    <w:rsid w:val="00356FD1"/>
    <w:rsid w:val="00357437"/>
    <w:rsid w:val="00357BA3"/>
    <w:rsid w:val="00357C58"/>
    <w:rsid w:val="00360E3C"/>
    <w:rsid w:val="0036378C"/>
    <w:rsid w:val="0036570D"/>
    <w:rsid w:val="00365881"/>
    <w:rsid w:val="00366459"/>
    <w:rsid w:val="00367290"/>
    <w:rsid w:val="003712E5"/>
    <w:rsid w:val="00371387"/>
    <w:rsid w:val="00372EF4"/>
    <w:rsid w:val="00373964"/>
    <w:rsid w:val="00374805"/>
    <w:rsid w:val="003751E1"/>
    <w:rsid w:val="0037616B"/>
    <w:rsid w:val="003761B3"/>
    <w:rsid w:val="003765E4"/>
    <w:rsid w:val="0038548C"/>
    <w:rsid w:val="00385FBB"/>
    <w:rsid w:val="00386D6A"/>
    <w:rsid w:val="003873C6"/>
    <w:rsid w:val="00390997"/>
    <w:rsid w:val="00390C4F"/>
    <w:rsid w:val="00390D21"/>
    <w:rsid w:val="00392465"/>
    <w:rsid w:val="00392BD0"/>
    <w:rsid w:val="003939D5"/>
    <w:rsid w:val="00393AF0"/>
    <w:rsid w:val="00393F3D"/>
    <w:rsid w:val="00394B21"/>
    <w:rsid w:val="00394BA8"/>
    <w:rsid w:val="003954F1"/>
    <w:rsid w:val="0039551D"/>
    <w:rsid w:val="00395B0D"/>
    <w:rsid w:val="00395B61"/>
    <w:rsid w:val="00396963"/>
    <w:rsid w:val="00397939"/>
    <w:rsid w:val="00397C98"/>
    <w:rsid w:val="003A1049"/>
    <w:rsid w:val="003A2276"/>
    <w:rsid w:val="003A2423"/>
    <w:rsid w:val="003A2443"/>
    <w:rsid w:val="003A285D"/>
    <w:rsid w:val="003A4FBE"/>
    <w:rsid w:val="003A5238"/>
    <w:rsid w:val="003A547C"/>
    <w:rsid w:val="003A5AF6"/>
    <w:rsid w:val="003A5F9D"/>
    <w:rsid w:val="003A67BE"/>
    <w:rsid w:val="003B01BD"/>
    <w:rsid w:val="003B2949"/>
    <w:rsid w:val="003B31F0"/>
    <w:rsid w:val="003B42C0"/>
    <w:rsid w:val="003B436C"/>
    <w:rsid w:val="003B43AD"/>
    <w:rsid w:val="003B4541"/>
    <w:rsid w:val="003B4563"/>
    <w:rsid w:val="003B4893"/>
    <w:rsid w:val="003B6019"/>
    <w:rsid w:val="003B679A"/>
    <w:rsid w:val="003C0F12"/>
    <w:rsid w:val="003C2A45"/>
    <w:rsid w:val="003C3192"/>
    <w:rsid w:val="003C47C3"/>
    <w:rsid w:val="003C4CF2"/>
    <w:rsid w:val="003D0DF3"/>
    <w:rsid w:val="003D1E39"/>
    <w:rsid w:val="003D3AEF"/>
    <w:rsid w:val="003D4261"/>
    <w:rsid w:val="003D520B"/>
    <w:rsid w:val="003D575D"/>
    <w:rsid w:val="003E0660"/>
    <w:rsid w:val="003E10AF"/>
    <w:rsid w:val="003E2925"/>
    <w:rsid w:val="003E4480"/>
    <w:rsid w:val="003E5B23"/>
    <w:rsid w:val="003E6EF8"/>
    <w:rsid w:val="003F4632"/>
    <w:rsid w:val="003F61D4"/>
    <w:rsid w:val="003F7585"/>
    <w:rsid w:val="00400F9E"/>
    <w:rsid w:val="0040191A"/>
    <w:rsid w:val="00401E18"/>
    <w:rsid w:val="00402011"/>
    <w:rsid w:val="00402552"/>
    <w:rsid w:val="00402D51"/>
    <w:rsid w:val="00404513"/>
    <w:rsid w:val="00404DCF"/>
    <w:rsid w:val="0040550F"/>
    <w:rsid w:val="0040712A"/>
    <w:rsid w:val="004076F8"/>
    <w:rsid w:val="004117F7"/>
    <w:rsid w:val="00411C3E"/>
    <w:rsid w:val="00412893"/>
    <w:rsid w:val="00412D6C"/>
    <w:rsid w:val="0041455E"/>
    <w:rsid w:val="004147A4"/>
    <w:rsid w:val="0041638A"/>
    <w:rsid w:val="00416917"/>
    <w:rsid w:val="00416CDC"/>
    <w:rsid w:val="00417E5B"/>
    <w:rsid w:val="004232BC"/>
    <w:rsid w:val="00423A6B"/>
    <w:rsid w:val="0042549D"/>
    <w:rsid w:val="00426756"/>
    <w:rsid w:val="00427118"/>
    <w:rsid w:val="00430686"/>
    <w:rsid w:val="00433327"/>
    <w:rsid w:val="0043425A"/>
    <w:rsid w:val="00434D5C"/>
    <w:rsid w:val="00435DC5"/>
    <w:rsid w:val="00436A7B"/>
    <w:rsid w:val="004378C3"/>
    <w:rsid w:val="00437D32"/>
    <w:rsid w:val="00437DB6"/>
    <w:rsid w:val="004412C5"/>
    <w:rsid w:val="004413F4"/>
    <w:rsid w:val="00441CEB"/>
    <w:rsid w:val="00442004"/>
    <w:rsid w:val="00442237"/>
    <w:rsid w:val="00443479"/>
    <w:rsid w:val="00443495"/>
    <w:rsid w:val="00444F5E"/>
    <w:rsid w:val="00445380"/>
    <w:rsid w:val="00446C63"/>
    <w:rsid w:val="00447CC4"/>
    <w:rsid w:val="00450849"/>
    <w:rsid w:val="00453BE2"/>
    <w:rsid w:val="00454863"/>
    <w:rsid w:val="00454D47"/>
    <w:rsid w:val="004554F5"/>
    <w:rsid w:val="00455E41"/>
    <w:rsid w:val="00460570"/>
    <w:rsid w:val="00460B40"/>
    <w:rsid w:val="0046150F"/>
    <w:rsid w:val="00461759"/>
    <w:rsid w:val="004637DF"/>
    <w:rsid w:val="00464A43"/>
    <w:rsid w:val="004653A0"/>
    <w:rsid w:val="004656F1"/>
    <w:rsid w:val="0046573A"/>
    <w:rsid w:val="0046600B"/>
    <w:rsid w:val="004674A3"/>
    <w:rsid w:val="00474A6A"/>
    <w:rsid w:val="00475860"/>
    <w:rsid w:val="00476621"/>
    <w:rsid w:val="00476A2A"/>
    <w:rsid w:val="00477183"/>
    <w:rsid w:val="0048237A"/>
    <w:rsid w:val="004837E4"/>
    <w:rsid w:val="004840E4"/>
    <w:rsid w:val="00486137"/>
    <w:rsid w:val="004867EF"/>
    <w:rsid w:val="00486A29"/>
    <w:rsid w:val="00486C4A"/>
    <w:rsid w:val="00487B52"/>
    <w:rsid w:val="00491297"/>
    <w:rsid w:val="004924E4"/>
    <w:rsid w:val="00495461"/>
    <w:rsid w:val="004954A2"/>
    <w:rsid w:val="00495BC9"/>
    <w:rsid w:val="004A14F2"/>
    <w:rsid w:val="004A21CC"/>
    <w:rsid w:val="004A3D5F"/>
    <w:rsid w:val="004A403E"/>
    <w:rsid w:val="004A4DB0"/>
    <w:rsid w:val="004A571D"/>
    <w:rsid w:val="004A6C62"/>
    <w:rsid w:val="004A7486"/>
    <w:rsid w:val="004B0DDB"/>
    <w:rsid w:val="004B177F"/>
    <w:rsid w:val="004B276E"/>
    <w:rsid w:val="004B2F62"/>
    <w:rsid w:val="004B4016"/>
    <w:rsid w:val="004B4289"/>
    <w:rsid w:val="004B46A1"/>
    <w:rsid w:val="004B7409"/>
    <w:rsid w:val="004B7C96"/>
    <w:rsid w:val="004C0BCD"/>
    <w:rsid w:val="004C18A3"/>
    <w:rsid w:val="004C365B"/>
    <w:rsid w:val="004C39B9"/>
    <w:rsid w:val="004C6130"/>
    <w:rsid w:val="004C79F6"/>
    <w:rsid w:val="004D0450"/>
    <w:rsid w:val="004D0C54"/>
    <w:rsid w:val="004D19E4"/>
    <w:rsid w:val="004D1FA2"/>
    <w:rsid w:val="004D1FC6"/>
    <w:rsid w:val="004D20B4"/>
    <w:rsid w:val="004D29B2"/>
    <w:rsid w:val="004D2C88"/>
    <w:rsid w:val="004D41D6"/>
    <w:rsid w:val="004D4ED2"/>
    <w:rsid w:val="004D51BF"/>
    <w:rsid w:val="004D63E1"/>
    <w:rsid w:val="004D6787"/>
    <w:rsid w:val="004D67B1"/>
    <w:rsid w:val="004D734B"/>
    <w:rsid w:val="004D7A32"/>
    <w:rsid w:val="004D7F14"/>
    <w:rsid w:val="004E2CD6"/>
    <w:rsid w:val="004E301B"/>
    <w:rsid w:val="004E34AA"/>
    <w:rsid w:val="004E377D"/>
    <w:rsid w:val="004E4CF9"/>
    <w:rsid w:val="004E4E69"/>
    <w:rsid w:val="004E5FC5"/>
    <w:rsid w:val="004E7593"/>
    <w:rsid w:val="004F0BE1"/>
    <w:rsid w:val="004F0C5F"/>
    <w:rsid w:val="004F0CF6"/>
    <w:rsid w:val="004F1DAF"/>
    <w:rsid w:val="004F2D53"/>
    <w:rsid w:val="004F2FC8"/>
    <w:rsid w:val="004F3B27"/>
    <w:rsid w:val="004F3E27"/>
    <w:rsid w:val="005035E5"/>
    <w:rsid w:val="0050370A"/>
    <w:rsid w:val="005040A0"/>
    <w:rsid w:val="005042CD"/>
    <w:rsid w:val="0050458F"/>
    <w:rsid w:val="00505E33"/>
    <w:rsid w:val="00505F6D"/>
    <w:rsid w:val="0050717B"/>
    <w:rsid w:val="005114F3"/>
    <w:rsid w:val="00511610"/>
    <w:rsid w:val="0051257F"/>
    <w:rsid w:val="00512D8F"/>
    <w:rsid w:val="005137ED"/>
    <w:rsid w:val="00513CB0"/>
    <w:rsid w:val="00513FE2"/>
    <w:rsid w:val="005148E0"/>
    <w:rsid w:val="00515E77"/>
    <w:rsid w:val="00517D40"/>
    <w:rsid w:val="00521A68"/>
    <w:rsid w:val="0052226E"/>
    <w:rsid w:val="005222CB"/>
    <w:rsid w:val="005225F8"/>
    <w:rsid w:val="00523079"/>
    <w:rsid w:val="005256D1"/>
    <w:rsid w:val="00525F7A"/>
    <w:rsid w:val="0052642D"/>
    <w:rsid w:val="0052743C"/>
    <w:rsid w:val="00532B87"/>
    <w:rsid w:val="005330D0"/>
    <w:rsid w:val="00537034"/>
    <w:rsid w:val="00537381"/>
    <w:rsid w:val="00541AFA"/>
    <w:rsid w:val="00541B48"/>
    <w:rsid w:val="00542787"/>
    <w:rsid w:val="00543295"/>
    <w:rsid w:val="00543301"/>
    <w:rsid w:val="005445CC"/>
    <w:rsid w:val="005467AC"/>
    <w:rsid w:val="00547C0B"/>
    <w:rsid w:val="00550D2E"/>
    <w:rsid w:val="00551107"/>
    <w:rsid w:val="0055139E"/>
    <w:rsid w:val="00552C6C"/>
    <w:rsid w:val="005530C1"/>
    <w:rsid w:val="0055437D"/>
    <w:rsid w:val="005544E6"/>
    <w:rsid w:val="00554DEC"/>
    <w:rsid w:val="00555CFB"/>
    <w:rsid w:val="00561BD1"/>
    <w:rsid w:val="005624D3"/>
    <w:rsid w:val="0056343C"/>
    <w:rsid w:val="0056387B"/>
    <w:rsid w:val="00570D95"/>
    <w:rsid w:val="00571B48"/>
    <w:rsid w:val="005728A5"/>
    <w:rsid w:val="00573717"/>
    <w:rsid w:val="00574AB8"/>
    <w:rsid w:val="005752B8"/>
    <w:rsid w:val="005765EF"/>
    <w:rsid w:val="00577E67"/>
    <w:rsid w:val="00581AE9"/>
    <w:rsid w:val="00581BF5"/>
    <w:rsid w:val="005844DA"/>
    <w:rsid w:val="00584834"/>
    <w:rsid w:val="00584F22"/>
    <w:rsid w:val="00586947"/>
    <w:rsid w:val="00586FCD"/>
    <w:rsid w:val="00587715"/>
    <w:rsid w:val="00587E8F"/>
    <w:rsid w:val="00587F76"/>
    <w:rsid w:val="0059004A"/>
    <w:rsid w:val="005903B3"/>
    <w:rsid w:val="00590CA2"/>
    <w:rsid w:val="005911FB"/>
    <w:rsid w:val="005912AD"/>
    <w:rsid w:val="00591735"/>
    <w:rsid w:val="0059282B"/>
    <w:rsid w:val="00593ABB"/>
    <w:rsid w:val="00595066"/>
    <w:rsid w:val="005956BB"/>
    <w:rsid w:val="0059612B"/>
    <w:rsid w:val="005A0624"/>
    <w:rsid w:val="005A0D96"/>
    <w:rsid w:val="005A1524"/>
    <w:rsid w:val="005A275F"/>
    <w:rsid w:val="005A2A1A"/>
    <w:rsid w:val="005A3B8C"/>
    <w:rsid w:val="005A47F3"/>
    <w:rsid w:val="005A4CF4"/>
    <w:rsid w:val="005A528F"/>
    <w:rsid w:val="005B212A"/>
    <w:rsid w:val="005B24CC"/>
    <w:rsid w:val="005B2B8F"/>
    <w:rsid w:val="005B2FBD"/>
    <w:rsid w:val="005B3BFB"/>
    <w:rsid w:val="005B3E5D"/>
    <w:rsid w:val="005B4F38"/>
    <w:rsid w:val="005B5615"/>
    <w:rsid w:val="005B6ACD"/>
    <w:rsid w:val="005B6EB9"/>
    <w:rsid w:val="005B73A0"/>
    <w:rsid w:val="005C12B3"/>
    <w:rsid w:val="005C41AA"/>
    <w:rsid w:val="005C4761"/>
    <w:rsid w:val="005C4F66"/>
    <w:rsid w:val="005C5860"/>
    <w:rsid w:val="005D1D8B"/>
    <w:rsid w:val="005D3262"/>
    <w:rsid w:val="005D3462"/>
    <w:rsid w:val="005D5E7C"/>
    <w:rsid w:val="005E0D9E"/>
    <w:rsid w:val="005E1123"/>
    <w:rsid w:val="005E1A78"/>
    <w:rsid w:val="005E21E2"/>
    <w:rsid w:val="005E245E"/>
    <w:rsid w:val="005E2EF3"/>
    <w:rsid w:val="005E3B8F"/>
    <w:rsid w:val="005E5C3E"/>
    <w:rsid w:val="005E63B4"/>
    <w:rsid w:val="005F02D5"/>
    <w:rsid w:val="005F037E"/>
    <w:rsid w:val="005F10CD"/>
    <w:rsid w:val="005F222F"/>
    <w:rsid w:val="005F28DD"/>
    <w:rsid w:val="005F296E"/>
    <w:rsid w:val="005F3EE4"/>
    <w:rsid w:val="005F49E4"/>
    <w:rsid w:val="005F5B0E"/>
    <w:rsid w:val="005F6D2A"/>
    <w:rsid w:val="005F7744"/>
    <w:rsid w:val="005F7BD3"/>
    <w:rsid w:val="005F7FDA"/>
    <w:rsid w:val="00600CF0"/>
    <w:rsid w:val="00603C76"/>
    <w:rsid w:val="006050AC"/>
    <w:rsid w:val="00605ECD"/>
    <w:rsid w:val="00605F04"/>
    <w:rsid w:val="006061F7"/>
    <w:rsid w:val="0060634E"/>
    <w:rsid w:val="0060739C"/>
    <w:rsid w:val="006077D1"/>
    <w:rsid w:val="00610ABD"/>
    <w:rsid w:val="00610EE2"/>
    <w:rsid w:val="00611666"/>
    <w:rsid w:val="00616193"/>
    <w:rsid w:val="006171E1"/>
    <w:rsid w:val="00617C40"/>
    <w:rsid w:val="00617EC7"/>
    <w:rsid w:val="00620839"/>
    <w:rsid w:val="00620FD3"/>
    <w:rsid w:val="00623953"/>
    <w:rsid w:val="00624F78"/>
    <w:rsid w:val="00625348"/>
    <w:rsid w:val="00626F96"/>
    <w:rsid w:val="00627896"/>
    <w:rsid w:val="006309CB"/>
    <w:rsid w:val="00631094"/>
    <w:rsid w:val="00631673"/>
    <w:rsid w:val="006324CA"/>
    <w:rsid w:val="0063379E"/>
    <w:rsid w:val="006351B7"/>
    <w:rsid w:val="006356BE"/>
    <w:rsid w:val="00636243"/>
    <w:rsid w:val="006365EE"/>
    <w:rsid w:val="0063771D"/>
    <w:rsid w:val="00637B4B"/>
    <w:rsid w:val="006409F9"/>
    <w:rsid w:val="00641230"/>
    <w:rsid w:val="00641784"/>
    <w:rsid w:val="00642AD9"/>
    <w:rsid w:val="00645EA4"/>
    <w:rsid w:val="00646A7D"/>
    <w:rsid w:val="006508C3"/>
    <w:rsid w:val="006510AA"/>
    <w:rsid w:val="006527BC"/>
    <w:rsid w:val="0065397F"/>
    <w:rsid w:val="00653DDA"/>
    <w:rsid w:val="00655B3A"/>
    <w:rsid w:val="00656088"/>
    <w:rsid w:val="00657AC7"/>
    <w:rsid w:val="006605E9"/>
    <w:rsid w:val="006612AD"/>
    <w:rsid w:val="00661640"/>
    <w:rsid w:val="00661BBC"/>
    <w:rsid w:val="006635A3"/>
    <w:rsid w:val="0066409C"/>
    <w:rsid w:val="0066686C"/>
    <w:rsid w:val="00667090"/>
    <w:rsid w:val="0067014A"/>
    <w:rsid w:val="006703E8"/>
    <w:rsid w:val="0067047D"/>
    <w:rsid w:val="00670BEF"/>
    <w:rsid w:val="0067161D"/>
    <w:rsid w:val="00671C55"/>
    <w:rsid w:val="00672915"/>
    <w:rsid w:val="00672BA8"/>
    <w:rsid w:val="00672DA6"/>
    <w:rsid w:val="00673B55"/>
    <w:rsid w:val="006750DD"/>
    <w:rsid w:val="00675528"/>
    <w:rsid w:val="00675C89"/>
    <w:rsid w:val="00676C21"/>
    <w:rsid w:val="00676E43"/>
    <w:rsid w:val="00677825"/>
    <w:rsid w:val="00677CC8"/>
    <w:rsid w:val="00680050"/>
    <w:rsid w:val="006806FB"/>
    <w:rsid w:val="00680D3D"/>
    <w:rsid w:val="006818B3"/>
    <w:rsid w:val="00681ECD"/>
    <w:rsid w:val="00682026"/>
    <w:rsid w:val="00682C93"/>
    <w:rsid w:val="00683FB1"/>
    <w:rsid w:val="0068547F"/>
    <w:rsid w:val="006864E4"/>
    <w:rsid w:val="0068724A"/>
    <w:rsid w:val="006874D8"/>
    <w:rsid w:val="00687C35"/>
    <w:rsid w:val="00687DEC"/>
    <w:rsid w:val="00690F05"/>
    <w:rsid w:val="006929B4"/>
    <w:rsid w:val="006935C4"/>
    <w:rsid w:val="00694BF4"/>
    <w:rsid w:val="00695ACD"/>
    <w:rsid w:val="006962F3"/>
    <w:rsid w:val="006970A2"/>
    <w:rsid w:val="006976DB"/>
    <w:rsid w:val="00697B48"/>
    <w:rsid w:val="006A0198"/>
    <w:rsid w:val="006A0D88"/>
    <w:rsid w:val="006A19CA"/>
    <w:rsid w:val="006A1AC7"/>
    <w:rsid w:val="006A2617"/>
    <w:rsid w:val="006A43BA"/>
    <w:rsid w:val="006A5F3E"/>
    <w:rsid w:val="006A7F55"/>
    <w:rsid w:val="006B130A"/>
    <w:rsid w:val="006B1BCB"/>
    <w:rsid w:val="006B2A8C"/>
    <w:rsid w:val="006B5228"/>
    <w:rsid w:val="006B5572"/>
    <w:rsid w:val="006B5987"/>
    <w:rsid w:val="006C076F"/>
    <w:rsid w:val="006C1468"/>
    <w:rsid w:val="006C161B"/>
    <w:rsid w:val="006C1ADD"/>
    <w:rsid w:val="006C1C06"/>
    <w:rsid w:val="006C1C3F"/>
    <w:rsid w:val="006C1C8E"/>
    <w:rsid w:val="006C2AA9"/>
    <w:rsid w:val="006C3DD1"/>
    <w:rsid w:val="006C40B6"/>
    <w:rsid w:val="006C5B32"/>
    <w:rsid w:val="006C5F5C"/>
    <w:rsid w:val="006C668B"/>
    <w:rsid w:val="006C692A"/>
    <w:rsid w:val="006D095C"/>
    <w:rsid w:val="006D122F"/>
    <w:rsid w:val="006D178B"/>
    <w:rsid w:val="006D252D"/>
    <w:rsid w:val="006D2822"/>
    <w:rsid w:val="006D3B2B"/>
    <w:rsid w:val="006D3F8D"/>
    <w:rsid w:val="006D40F2"/>
    <w:rsid w:val="006D5773"/>
    <w:rsid w:val="006D61B4"/>
    <w:rsid w:val="006D664F"/>
    <w:rsid w:val="006D6BD7"/>
    <w:rsid w:val="006D7A15"/>
    <w:rsid w:val="006E029F"/>
    <w:rsid w:val="006E08C6"/>
    <w:rsid w:val="006E1A6B"/>
    <w:rsid w:val="006E413D"/>
    <w:rsid w:val="006E488B"/>
    <w:rsid w:val="006F0C3D"/>
    <w:rsid w:val="006F137E"/>
    <w:rsid w:val="006F1C91"/>
    <w:rsid w:val="006F1D7B"/>
    <w:rsid w:val="006F242D"/>
    <w:rsid w:val="006F497E"/>
    <w:rsid w:val="00701BF3"/>
    <w:rsid w:val="007059E7"/>
    <w:rsid w:val="00705E58"/>
    <w:rsid w:val="007073C6"/>
    <w:rsid w:val="007110A6"/>
    <w:rsid w:val="007112A8"/>
    <w:rsid w:val="007128B2"/>
    <w:rsid w:val="00712AEF"/>
    <w:rsid w:val="00712EE2"/>
    <w:rsid w:val="007133D7"/>
    <w:rsid w:val="0071382E"/>
    <w:rsid w:val="00713A30"/>
    <w:rsid w:val="00714E46"/>
    <w:rsid w:val="00716210"/>
    <w:rsid w:val="0071643A"/>
    <w:rsid w:val="00717222"/>
    <w:rsid w:val="007176EF"/>
    <w:rsid w:val="0072221E"/>
    <w:rsid w:val="00722C74"/>
    <w:rsid w:val="007251F1"/>
    <w:rsid w:val="00726B87"/>
    <w:rsid w:val="007273E0"/>
    <w:rsid w:val="00732A17"/>
    <w:rsid w:val="00733E41"/>
    <w:rsid w:val="0073437A"/>
    <w:rsid w:val="00734687"/>
    <w:rsid w:val="0073643F"/>
    <w:rsid w:val="00737763"/>
    <w:rsid w:val="007410EC"/>
    <w:rsid w:val="00741205"/>
    <w:rsid w:val="00742403"/>
    <w:rsid w:val="007427DF"/>
    <w:rsid w:val="00743622"/>
    <w:rsid w:val="00743E62"/>
    <w:rsid w:val="00745D8D"/>
    <w:rsid w:val="007478B1"/>
    <w:rsid w:val="00750035"/>
    <w:rsid w:val="00751637"/>
    <w:rsid w:val="0075375C"/>
    <w:rsid w:val="007546DB"/>
    <w:rsid w:val="007549A5"/>
    <w:rsid w:val="00755025"/>
    <w:rsid w:val="007557A9"/>
    <w:rsid w:val="0075618E"/>
    <w:rsid w:val="007564D2"/>
    <w:rsid w:val="00756EB1"/>
    <w:rsid w:val="0076139F"/>
    <w:rsid w:val="007616C5"/>
    <w:rsid w:val="00763D4E"/>
    <w:rsid w:val="00763F00"/>
    <w:rsid w:val="00766A10"/>
    <w:rsid w:val="00767303"/>
    <w:rsid w:val="0076778C"/>
    <w:rsid w:val="00771372"/>
    <w:rsid w:val="0077181B"/>
    <w:rsid w:val="00771F4B"/>
    <w:rsid w:val="007727EC"/>
    <w:rsid w:val="00772F93"/>
    <w:rsid w:val="007733F2"/>
    <w:rsid w:val="00775685"/>
    <w:rsid w:val="007757B4"/>
    <w:rsid w:val="007759FB"/>
    <w:rsid w:val="00775B12"/>
    <w:rsid w:val="00776A49"/>
    <w:rsid w:val="00777611"/>
    <w:rsid w:val="00777F4C"/>
    <w:rsid w:val="0078256D"/>
    <w:rsid w:val="00782E24"/>
    <w:rsid w:val="0078412D"/>
    <w:rsid w:val="00784437"/>
    <w:rsid w:val="007857F6"/>
    <w:rsid w:val="007916F0"/>
    <w:rsid w:val="00791926"/>
    <w:rsid w:val="00792229"/>
    <w:rsid w:val="007927C0"/>
    <w:rsid w:val="00794F37"/>
    <w:rsid w:val="00796671"/>
    <w:rsid w:val="007970A5"/>
    <w:rsid w:val="00797E6F"/>
    <w:rsid w:val="007A00BE"/>
    <w:rsid w:val="007A1E4B"/>
    <w:rsid w:val="007A4D73"/>
    <w:rsid w:val="007A69FB"/>
    <w:rsid w:val="007B0681"/>
    <w:rsid w:val="007B3B1D"/>
    <w:rsid w:val="007B3CC5"/>
    <w:rsid w:val="007B3F90"/>
    <w:rsid w:val="007B5313"/>
    <w:rsid w:val="007B5511"/>
    <w:rsid w:val="007B5C22"/>
    <w:rsid w:val="007B60FA"/>
    <w:rsid w:val="007C0F68"/>
    <w:rsid w:val="007C2EF2"/>
    <w:rsid w:val="007C3467"/>
    <w:rsid w:val="007C4E83"/>
    <w:rsid w:val="007D08FF"/>
    <w:rsid w:val="007D0BD0"/>
    <w:rsid w:val="007D126C"/>
    <w:rsid w:val="007D157F"/>
    <w:rsid w:val="007D1E15"/>
    <w:rsid w:val="007D41E3"/>
    <w:rsid w:val="007D4366"/>
    <w:rsid w:val="007D5390"/>
    <w:rsid w:val="007D5588"/>
    <w:rsid w:val="007D6183"/>
    <w:rsid w:val="007D6E3E"/>
    <w:rsid w:val="007E470C"/>
    <w:rsid w:val="007E55E6"/>
    <w:rsid w:val="007E5D15"/>
    <w:rsid w:val="007E65C5"/>
    <w:rsid w:val="007F0841"/>
    <w:rsid w:val="007F2875"/>
    <w:rsid w:val="007F2A6E"/>
    <w:rsid w:val="007F57A1"/>
    <w:rsid w:val="007F5DCA"/>
    <w:rsid w:val="007F5F2C"/>
    <w:rsid w:val="007F6423"/>
    <w:rsid w:val="00801F73"/>
    <w:rsid w:val="0081239F"/>
    <w:rsid w:val="00814BD5"/>
    <w:rsid w:val="00814CE4"/>
    <w:rsid w:val="008158EA"/>
    <w:rsid w:val="008160BE"/>
    <w:rsid w:val="00816176"/>
    <w:rsid w:val="00816344"/>
    <w:rsid w:val="00816751"/>
    <w:rsid w:val="008220E2"/>
    <w:rsid w:val="00822349"/>
    <w:rsid w:val="00823234"/>
    <w:rsid w:val="00823A83"/>
    <w:rsid w:val="00823CE5"/>
    <w:rsid w:val="00824760"/>
    <w:rsid w:val="00825423"/>
    <w:rsid w:val="00826913"/>
    <w:rsid w:val="008277F5"/>
    <w:rsid w:val="0083113E"/>
    <w:rsid w:val="00837047"/>
    <w:rsid w:val="0084014D"/>
    <w:rsid w:val="00842523"/>
    <w:rsid w:val="00844998"/>
    <w:rsid w:val="00844CF0"/>
    <w:rsid w:val="008453E6"/>
    <w:rsid w:val="008501CE"/>
    <w:rsid w:val="008512E0"/>
    <w:rsid w:val="00851E23"/>
    <w:rsid w:val="00852B11"/>
    <w:rsid w:val="00852B82"/>
    <w:rsid w:val="008548DF"/>
    <w:rsid w:val="00854DA5"/>
    <w:rsid w:val="008565A1"/>
    <w:rsid w:val="0086109E"/>
    <w:rsid w:val="0086272B"/>
    <w:rsid w:val="00863BA1"/>
    <w:rsid w:val="00871364"/>
    <w:rsid w:val="00872ED9"/>
    <w:rsid w:val="0087373F"/>
    <w:rsid w:val="00874D1F"/>
    <w:rsid w:val="00875DCB"/>
    <w:rsid w:val="008811E2"/>
    <w:rsid w:val="0088166D"/>
    <w:rsid w:val="00883252"/>
    <w:rsid w:val="00883A7C"/>
    <w:rsid w:val="00883C09"/>
    <w:rsid w:val="00884D2D"/>
    <w:rsid w:val="008854DE"/>
    <w:rsid w:val="00885CF1"/>
    <w:rsid w:val="008866EF"/>
    <w:rsid w:val="00887EB1"/>
    <w:rsid w:val="00890A20"/>
    <w:rsid w:val="0089136E"/>
    <w:rsid w:val="00893DD8"/>
    <w:rsid w:val="0089462C"/>
    <w:rsid w:val="00895CA3"/>
    <w:rsid w:val="00897B9D"/>
    <w:rsid w:val="00897C80"/>
    <w:rsid w:val="00897DC4"/>
    <w:rsid w:val="008A031C"/>
    <w:rsid w:val="008A0BE2"/>
    <w:rsid w:val="008A0E1B"/>
    <w:rsid w:val="008A1829"/>
    <w:rsid w:val="008A1CCD"/>
    <w:rsid w:val="008A63BE"/>
    <w:rsid w:val="008A688E"/>
    <w:rsid w:val="008A6BB6"/>
    <w:rsid w:val="008A6C1B"/>
    <w:rsid w:val="008A7ED6"/>
    <w:rsid w:val="008A7F0B"/>
    <w:rsid w:val="008B0300"/>
    <w:rsid w:val="008B1D50"/>
    <w:rsid w:val="008B5CD2"/>
    <w:rsid w:val="008C14D1"/>
    <w:rsid w:val="008C2D42"/>
    <w:rsid w:val="008C2D80"/>
    <w:rsid w:val="008C2DBB"/>
    <w:rsid w:val="008C45A9"/>
    <w:rsid w:val="008C63C5"/>
    <w:rsid w:val="008C7A7C"/>
    <w:rsid w:val="008C7D6E"/>
    <w:rsid w:val="008D148A"/>
    <w:rsid w:val="008D1C69"/>
    <w:rsid w:val="008D1EF1"/>
    <w:rsid w:val="008D23E2"/>
    <w:rsid w:val="008D270B"/>
    <w:rsid w:val="008D42F4"/>
    <w:rsid w:val="008D43CD"/>
    <w:rsid w:val="008E08BD"/>
    <w:rsid w:val="008E08DA"/>
    <w:rsid w:val="008E1DB6"/>
    <w:rsid w:val="008E218E"/>
    <w:rsid w:val="008E2685"/>
    <w:rsid w:val="008E28EA"/>
    <w:rsid w:val="008E2C11"/>
    <w:rsid w:val="008E2FF1"/>
    <w:rsid w:val="008E4C18"/>
    <w:rsid w:val="008E5C20"/>
    <w:rsid w:val="008E5FD0"/>
    <w:rsid w:val="008E7CF7"/>
    <w:rsid w:val="008F005C"/>
    <w:rsid w:val="008F163C"/>
    <w:rsid w:val="008F1815"/>
    <w:rsid w:val="008F301D"/>
    <w:rsid w:val="008F3199"/>
    <w:rsid w:val="008F4164"/>
    <w:rsid w:val="008F4CDB"/>
    <w:rsid w:val="008F72DA"/>
    <w:rsid w:val="00900269"/>
    <w:rsid w:val="00902F74"/>
    <w:rsid w:val="009035DE"/>
    <w:rsid w:val="00905069"/>
    <w:rsid w:val="0090556E"/>
    <w:rsid w:val="009105EE"/>
    <w:rsid w:val="00912B41"/>
    <w:rsid w:val="00915274"/>
    <w:rsid w:val="00915D81"/>
    <w:rsid w:val="009168E5"/>
    <w:rsid w:val="00916FC3"/>
    <w:rsid w:val="00920B0E"/>
    <w:rsid w:val="009215B9"/>
    <w:rsid w:val="00924104"/>
    <w:rsid w:val="009243D6"/>
    <w:rsid w:val="0092461D"/>
    <w:rsid w:val="009253EB"/>
    <w:rsid w:val="00925A1E"/>
    <w:rsid w:val="009300FD"/>
    <w:rsid w:val="00930273"/>
    <w:rsid w:val="00931663"/>
    <w:rsid w:val="009316EB"/>
    <w:rsid w:val="00932400"/>
    <w:rsid w:val="00933D83"/>
    <w:rsid w:val="00934A11"/>
    <w:rsid w:val="00934BA9"/>
    <w:rsid w:val="00934EDD"/>
    <w:rsid w:val="0093723B"/>
    <w:rsid w:val="00937793"/>
    <w:rsid w:val="00937C4E"/>
    <w:rsid w:val="00940AE6"/>
    <w:rsid w:val="00940CF4"/>
    <w:rsid w:val="00941DC0"/>
    <w:rsid w:val="00942E26"/>
    <w:rsid w:val="00942E97"/>
    <w:rsid w:val="00943214"/>
    <w:rsid w:val="00943F4E"/>
    <w:rsid w:val="00945697"/>
    <w:rsid w:val="009457C0"/>
    <w:rsid w:val="009466A8"/>
    <w:rsid w:val="009473E6"/>
    <w:rsid w:val="00947A9A"/>
    <w:rsid w:val="00952997"/>
    <w:rsid w:val="00953A88"/>
    <w:rsid w:val="00954F51"/>
    <w:rsid w:val="00957A5E"/>
    <w:rsid w:val="009600C1"/>
    <w:rsid w:val="009605EB"/>
    <w:rsid w:val="00960A8F"/>
    <w:rsid w:val="00962726"/>
    <w:rsid w:val="009631CE"/>
    <w:rsid w:val="00963814"/>
    <w:rsid w:val="009669C7"/>
    <w:rsid w:val="009673CF"/>
    <w:rsid w:val="00970063"/>
    <w:rsid w:val="00970A59"/>
    <w:rsid w:val="00971455"/>
    <w:rsid w:val="00973106"/>
    <w:rsid w:val="00974487"/>
    <w:rsid w:val="009749B6"/>
    <w:rsid w:val="00976B31"/>
    <w:rsid w:val="00982A3B"/>
    <w:rsid w:val="00983926"/>
    <w:rsid w:val="00983EBC"/>
    <w:rsid w:val="00984842"/>
    <w:rsid w:val="00985144"/>
    <w:rsid w:val="00985C3C"/>
    <w:rsid w:val="009865E2"/>
    <w:rsid w:val="00986756"/>
    <w:rsid w:val="00986E14"/>
    <w:rsid w:val="00987FD2"/>
    <w:rsid w:val="00990758"/>
    <w:rsid w:val="00990771"/>
    <w:rsid w:val="009913D1"/>
    <w:rsid w:val="0099164C"/>
    <w:rsid w:val="0099377D"/>
    <w:rsid w:val="00993A96"/>
    <w:rsid w:val="009941B6"/>
    <w:rsid w:val="00995E2A"/>
    <w:rsid w:val="009977F3"/>
    <w:rsid w:val="009A0745"/>
    <w:rsid w:val="009A1362"/>
    <w:rsid w:val="009A4AC3"/>
    <w:rsid w:val="009A5B9B"/>
    <w:rsid w:val="009A64BE"/>
    <w:rsid w:val="009B0794"/>
    <w:rsid w:val="009B45F3"/>
    <w:rsid w:val="009B622D"/>
    <w:rsid w:val="009B72AA"/>
    <w:rsid w:val="009C0677"/>
    <w:rsid w:val="009C11D4"/>
    <w:rsid w:val="009C1364"/>
    <w:rsid w:val="009C13E8"/>
    <w:rsid w:val="009C2ABD"/>
    <w:rsid w:val="009C34C8"/>
    <w:rsid w:val="009C3E8C"/>
    <w:rsid w:val="009C4455"/>
    <w:rsid w:val="009C6861"/>
    <w:rsid w:val="009C6F8B"/>
    <w:rsid w:val="009C7EA8"/>
    <w:rsid w:val="009D1457"/>
    <w:rsid w:val="009D1E5C"/>
    <w:rsid w:val="009D23F2"/>
    <w:rsid w:val="009D293E"/>
    <w:rsid w:val="009D3161"/>
    <w:rsid w:val="009D453A"/>
    <w:rsid w:val="009D45AC"/>
    <w:rsid w:val="009D46FF"/>
    <w:rsid w:val="009D4837"/>
    <w:rsid w:val="009D4DE5"/>
    <w:rsid w:val="009D4FB6"/>
    <w:rsid w:val="009D5BEE"/>
    <w:rsid w:val="009D695C"/>
    <w:rsid w:val="009E0EA2"/>
    <w:rsid w:val="009E2963"/>
    <w:rsid w:val="009E2CF3"/>
    <w:rsid w:val="009E343E"/>
    <w:rsid w:val="009E567D"/>
    <w:rsid w:val="009E5F5F"/>
    <w:rsid w:val="009E6390"/>
    <w:rsid w:val="009E64F3"/>
    <w:rsid w:val="009F09B9"/>
    <w:rsid w:val="009F2045"/>
    <w:rsid w:val="009F27D2"/>
    <w:rsid w:val="009F2D27"/>
    <w:rsid w:val="009F601F"/>
    <w:rsid w:val="009F7F95"/>
    <w:rsid w:val="00A02C6C"/>
    <w:rsid w:val="00A03782"/>
    <w:rsid w:val="00A0783B"/>
    <w:rsid w:val="00A10BF9"/>
    <w:rsid w:val="00A1146A"/>
    <w:rsid w:val="00A11D7B"/>
    <w:rsid w:val="00A1311D"/>
    <w:rsid w:val="00A14406"/>
    <w:rsid w:val="00A148E9"/>
    <w:rsid w:val="00A15D3C"/>
    <w:rsid w:val="00A162D1"/>
    <w:rsid w:val="00A16BFF"/>
    <w:rsid w:val="00A178F2"/>
    <w:rsid w:val="00A2004B"/>
    <w:rsid w:val="00A2086D"/>
    <w:rsid w:val="00A2441C"/>
    <w:rsid w:val="00A2481E"/>
    <w:rsid w:val="00A258CB"/>
    <w:rsid w:val="00A25D32"/>
    <w:rsid w:val="00A267A8"/>
    <w:rsid w:val="00A26FD0"/>
    <w:rsid w:val="00A27791"/>
    <w:rsid w:val="00A3076F"/>
    <w:rsid w:val="00A30920"/>
    <w:rsid w:val="00A30B2B"/>
    <w:rsid w:val="00A30C99"/>
    <w:rsid w:val="00A311D5"/>
    <w:rsid w:val="00A32761"/>
    <w:rsid w:val="00A34B4F"/>
    <w:rsid w:val="00A357CD"/>
    <w:rsid w:val="00A3592D"/>
    <w:rsid w:val="00A35B8E"/>
    <w:rsid w:val="00A37051"/>
    <w:rsid w:val="00A37F09"/>
    <w:rsid w:val="00A40D81"/>
    <w:rsid w:val="00A40ECC"/>
    <w:rsid w:val="00A42E12"/>
    <w:rsid w:val="00A43C61"/>
    <w:rsid w:val="00A44CF0"/>
    <w:rsid w:val="00A46DE1"/>
    <w:rsid w:val="00A47867"/>
    <w:rsid w:val="00A47DFA"/>
    <w:rsid w:val="00A52FC6"/>
    <w:rsid w:val="00A53D98"/>
    <w:rsid w:val="00A54E15"/>
    <w:rsid w:val="00A55349"/>
    <w:rsid w:val="00A55E44"/>
    <w:rsid w:val="00A56573"/>
    <w:rsid w:val="00A566B4"/>
    <w:rsid w:val="00A57648"/>
    <w:rsid w:val="00A61053"/>
    <w:rsid w:val="00A61BEA"/>
    <w:rsid w:val="00A64BCF"/>
    <w:rsid w:val="00A65E50"/>
    <w:rsid w:val="00A66AE9"/>
    <w:rsid w:val="00A66CA8"/>
    <w:rsid w:val="00A6732B"/>
    <w:rsid w:val="00A67794"/>
    <w:rsid w:val="00A677C6"/>
    <w:rsid w:val="00A7191E"/>
    <w:rsid w:val="00A73A77"/>
    <w:rsid w:val="00A74541"/>
    <w:rsid w:val="00A748BB"/>
    <w:rsid w:val="00A75663"/>
    <w:rsid w:val="00A76573"/>
    <w:rsid w:val="00A76930"/>
    <w:rsid w:val="00A77CE3"/>
    <w:rsid w:val="00A8052D"/>
    <w:rsid w:val="00A80C26"/>
    <w:rsid w:val="00A82429"/>
    <w:rsid w:val="00A83F48"/>
    <w:rsid w:val="00A8598E"/>
    <w:rsid w:val="00A86866"/>
    <w:rsid w:val="00A907A9"/>
    <w:rsid w:val="00A921AF"/>
    <w:rsid w:val="00A93060"/>
    <w:rsid w:val="00A93639"/>
    <w:rsid w:val="00A970D4"/>
    <w:rsid w:val="00AA1EE7"/>
    <w:rsid w:val="00AA3403"/>
    <w:rsid w:val="00AA3840"/>
    <w:rsid w:val="00AA4043"/>
    <w:rsid w:val="00AA5520"/>
    <w:rsid w:val="00AA660A"/>
    <w:rsid w:val="00AA75AC"/>
    <w:rsid w:val="00AA75FC"/>
    <w:rsid w:val="00AA75FF"/>
    <w:rsid w:val="00AA7F4A"/>
    <w:rsid w:val="00AB250B"/>
    <w:rsid w:val="00AB3BC8"/>
    <w:rsid w:val="00AB647F"/>
    <w:rsid w:val="00AB6F43"/>
    <w:rsid w:val="00AB79C5"/>
    <w:rsid w:val="00AB7C8E"/>
    <w:rsid w:val="00AC142A"/>
    <w:rsid w:val="00AC1584"/>
    <w:rsid w:val="00AC1CB6"/>
    <w:rsid w:val="00AC653E"/>
    <w:rsid w:val="00AC7F5D"/>
    <w:rsid w:val="00AD1803"/>
    <w:rsid w:val="00AD2C9A"/>
    <w:rsid w:val="00AD40B8"/>
    <w:rsid w:val="00AD40D0"/>
    <w:rsid w:val="00AD5511"/>
    <w:rsid w:val="00AD6922"/>
    <w:rsid w:val="00AD701C"/>
    <w:rsid w:val="00AD7D03"/>
    <w:rsid w:val="00AD7EEB"/>
    <w:rsid w:val="00AE064F"/>
    <w:rsid w:val="00AE0A02"/>
    <w:rsid w:val="00AE1066"/>
    <w:rsid w:val="00AE1215"/>
    <w:rsid w:val="00AE155D"/>
    <w:rsid w:val="00AE2DA4"/>
    <w:rsid w:val="00AE3BC6"/>
    <w:rsid w:val="00AE5495"/>
    <w:rsid w:val="00AE7376"/>
    <w:rsid w:val="00AF0653"/>
    <w:rsid w:val="00AF3286"/>
    <w:rsid w:val="00AF3D12"/>
    <w:rsid w:val="00AF3D20"/>
    <w:rsid w:val="00AF62C6"/>
    <w:rsid w:val="00AF6AE3"/>
    <w:rsid w:val="00AF79CD"/>
    <w:rsid w:val="00AF7AA4"/>
    <w:rsid w:val="00AF7E70"/>
    <w:rsid w:val="00AF7ED7"/>
    <w:rsid w:val="00B01ABA"/>
    <w:rsid w:val="00B01DB3"/>
    <w:rsid w:val="00B01F97"/>
    <w:rsid w:val="00B034D9"/>
    <w:rsid w:val="00B03593"/>
    <w:rsid w:val="00B03618"/>
    <w:rsid w:val="00B041D3"/>
    <w:rsid w:val="00B04E23"/>
    <w:rsid w:val="00B05CF1"/>
    <w:rsid w:val="00B05FDB"/>
    <w:rsid w:val="00B06452"/>
    <w:rsid w:val="00B07E91"/>
    <w:rsid w:val="00B105B4"/>
    <w:rsid w:val="00B11320"/>
    <w:rsid w:val="00B118D1"/>
    <w:rsid w:val="00B121BE"/>
    <w:rsid w:val="00B12971"/>
    <w:rsid w:val="00B13D83"/>
    <w:rsid w:val="00B17ACF"/>
    <w:rsid w:val="00B20870"/>
    <w:rsid w:val="00B227B9"/>
    <w:rsid w:val="00B2324D"/>
    <w:rsid w:val="00B23AD9"/>
    <w:rsid w:val="00B2495C"/>
    <w:rsid w:val="00B25631"/>
    <w:rsid w:val="00B25831"/>
    <w:rsid w:val="00B25E99"/>
    <w:rsid w:val="00B31A2C"/>
    <w:rsid w:val="00B31DA7"/>
    <w:rsid w:val="00B351A8"/>
    <w:rsid w:val="00B35278"/>
    <w:rsid w:val="00B3530B"/>
    <w:rsid w:val="00B3567D"/>
    <w:rsid w:val="00B368E1"/>
    <w:rsid w:val="00B37068"/>
    <w:rsid w:val="00B37221"/>
    <w:rsid w:val="00B3773F"/>
    <w:rsid w:val="00B42D13"/>
    <w:rsid w:val="00B435F2"/>
    <w:rsid w:val="00B436B0"/>
    <w:rsid w:val="00B44806"/>
    <w:rsid w:val="00B47204"/>
    <w:rsid w:val="00B52A62"/>
    <w:rsid w:val="00B539F3"/>
    <w:rsid w:val="00B54151"/>
    <w:rsid w:val="00B54747"/>
    <w:rsid w:val="00B548B4"/>
    <w:rsid w:val="00B55529"/>
    <w:rsid w:val="00B5581E"/>
    <w:rsid w:val="00B55CC9"/>
    <w:rsid w:val="00B55D30"/>
    <w:rsid w:val="00B5763B"/>
    <w:rsid w:val="00B60427"/>
    <w:rsid w:val="00B60896"/>
    <w:rsid w:val="00B654C2"/>
    <w:rsid w:val="00B659CD"/>
    <w:rsid w:val="00B665CC"/>
    <w:rsid w:val="00B66814"/>
    <w:rsid w:val="00B67806"/>
    <w:rsid w:val="00B67DDC"/>
    <w:rsid w:val="00B67FD3"/>
    <w:rsid w:val="00B71D7C"/>
    <w:rsid w:val="00B71FAC"/>
    <w:rsid w:val="00B72269"/>
    <w:rsid w:val="00B7278C"/>
    <w:rsid w:val="00B730C2"/>
    <w:rsid w:val="00B73A01"/>
    <w:rsid w:val="00B73C12"/>
    <w:rsid w:val="00B7734D"/>
    <w:rsid w:val="00B82CB7"/>
    <w:rsid w:val="00B87E99"/>
    <w:rsid w:val="00B903E3"/>
    <w:rsid w:val="00B92D76"/>
    <w:rsid w:val="00B93E0C"/>
    <w:rsid w:val="00B94194"/>
    <w:rsid w:val="00B95D33"/>
    <w:rsid w:val="00B97DD0"/>
    <w:rsid w:val="00BA062B"/>
    <w:rsid w:val="00BA098B"/>
    <w:rsid w:val="00BA0B4E"/>
    <w:rsid w:val="00BA2B90"/>
    <w:rsid w:val="00BA2FFF"/>
    <w:rsid w:val="00BA4A23"/>
    <w:rsid w:val="00BA737B"/>
    <w:rsid w:val="00BB0D1E"/>
    <w:rsid w:val="00BB1521"/>
    <w:rsid w:val="00BB282D"/>
    <w:rsid w:val="00BB5FFA"/>
    <w:rsid w:val="00BB679E"/>
    <w:rsid w:val="00BB727C"/>
    <w:rsid w:val="00BB72B6"/>
    <w:rsid w:val="00BC2110"/>
    <w:rsid w:val="00BC27C7"/>
    <w:rsid w:val="00BC2979"/>
    <w:rsid w:val="00BC2C30"/>
    <w:rsid w:val="00BC473B"/>
    <w:rsid w:val="00BC687A"/>
    <w:rsid w:val="00BC7597"/>
    <w:rsid w:val="00BD04FB"/>
    <w:rsid w:val="00BD057D"/>
    <w:rsid w:val="00BD0AD1"/>
    <w:rsid w:val="00BD1511"/>
    <w:rsid w:val="00BD23F0"/>
    <w:rsid w:val="00BD2513"/>
    <w:rsid w:val="00BD3E56"/>
    <w:rsid w:val="00BD439A"/>
    <w:rsid w:val="00BD45DD"/>
    <w:rsid w:val="00BD4609"/>
    <w:rsid w:val="00BD576E"/>
    <w:rsid w:val="00BD6039"/>
    <w:rsid w:val="00BD6F63"/>
    <w:rsid w:val="00BD7EFC"/>
    <w:rsid w:val="00BE0E88"/>
    <w:rsid w:val="00BE1482"/>
    <w:rsid w:val="00BE1B08"/>
    <w:rsid w:val="00BE23D2"/>
    <w:rsid w:val="00BE3DF7"/>
    <w:rsid w:val="00BE5C83"/>
    <w:rsid w:val="00BE6714"/>
    <w:rsid w:val="00BE6BBF"/>
    <w:rsid w:val="00BE6DB9"/>
    <w:rsid w:val="00BF1558"/>
    <w:rsid w:val="00BF18FF"/>
    <w:rsid w:val="00BF1D1A"/>
    <w:rsid w:val="00BF1FB2"/>
    <w:rsid w:val="00BF3D46"/>
    <w:rsid w:val="00BF44D5"/>
    <w:rsid w:val="00BF4708"/>
    <w:rsid w:val="00BF49CA"/>
    <w:rsid w:val="00BF5FB8"/>
    <w:rsid w:val="00C00513"/>
    <w:rsid w:val="00C01036"/>
    <w:rsid w:val="00C028EB"/>
    <w:rsid w:val="00C039DA"/>
    <w:rsid w:val="00C03C66"/>
    <w:rsid w:val="00C0430E"/>
    <w:rsid w:val="00C06F24"/>
    <w:rsid w:val="00C075C0"/>
    <w:rsid w:val="00C07DC1"/>
    <w:rsid w:val="00C111AF"/>
    <w:rsid w:val="00C1236E"/>
    <w:rsid w:val="00C1278C"/>
    <w:rsid w:val="00C1554A"/>
    <w:rsid w:val="00C16018"/>
    <w:rsid w:val="00C21312"/>
    <w:rsid w:val="00C21B05"/>
    <w:rsid w:val="00C227ED"/>
    <w:rsid w:val="00C235B2"/>
    <w:rsid w:val="00C23CF1"/>
    <w:rsid w:val="00C2564C"/>
    <w:rsid w:val="00C25C4D"/>
    <w:rsid w:val="00C273FB"/>
    <w:rsid w:val="00C32226"/>
    <w:rsid w:val="00C32470"/>
    <w:rsid w:val="00C33D35"/>
    <w:rsid w:val="00C3438D"/>
    <w:rsid w:val="00C34C8A"/>
    <w:rsid w:val="00C358BF"/>
    <w:rsid w:val="00C35F87"/>
    <w:rsid w:val="00C36756"/>
    <w:rsid w:val="00C36BC0"/>
    <w:rsid w:val="00C3739F"/>
    <w:rsid w:val="00C4165A"/>
    <w:rsid w:val="00C4493F"/>
    <w:rsid w:val="00C4497C"/>
    <w:rsid w:val="00C4570C"/>
    <w:rsid w:val="00C45971"/>
    <w:rsid w:val="00C46822"/>
    <w:rsid w:val="00C4792E"/>
    <w:rsid w:val="00C47D87"/>
    <w:rsid w:val="00C5098B"/>
    <w:rsid w:val="00C50A00"/>
    <w:rsid w:val="00C50ADF"/>
    <w:rsid w:val="00C51314"/>
    <w:rsid w:val="00C51708"/>
    <w:rsid w:val="00C538D6"/>
    <w:rsid w:val="00C53A5F"/>
    <w:rsid w:val="00C56656"/>
    <w:rsid w:val="00C574A6"/>
    <w:rsid w:val="00C614A9"/>
    <w:rsid w:val="00C61BCB"/>
    <w:rsid w:val="00C65066"/>
    <w:rsid w:val="00C67143"/>
    <w:rsid w:val="00C71E39"/>
    <w:rsid w:val="00C72078"/>
    <w:rsid w:val="00C72341"/>
    <w:rsid w:val="00C7262E"/>
    <w:rsid w:val="00C75845"/>
    <w:rsid w:val="00C7683A"/>
    <w:rsid w:val="00C76E3D"/>
    <w:rsid w:val="00C76E9B"/>
    <w:rsid w:val="00C81204"/>
    <w:rsid w:val="00C83714"/>
    <w:rsid w:val="00C85DD4"/>
    <w:rsid w:val="00C926AC"/>
    <w:rsid w:val="00C92A54"/>
    <w:rsid w:val="00C93197"/>
    <w:rsid w:val="00C94875"/>
    <w:rsid w:val="00C95521"/>
    <w:rsid w:val="00C962A7"/>
    <w:rsid w:val="00C97B83"/>
    <w:rsid w:val="00CA0E19"/>
    <w:rsid w:val="00CA1521"/>
    <w:rsid w:val="00CA3818"/>
    <w:rsid w:val="00CA4845"/>
    <w:rsid w:val="00CA4C0F"/>
    <w:rsid w:val="00CA4DDA"/>
    <w:rsid w:val="00CA668B"/>
    <w:rsid w:val="00CB01CE"/>
    <w:rsid w:val="00CB0C95"/>
    <w:rsid w:val="00CB4E4F"/>
    <w:rsid w:val="00CB5652"/>
    <w:rsid w:val="00CB5D50"/>
    <w:rsid w:val="00CB61BB"/>
    <w:rsid w:val="00CB750D"/>
    <w:rsid w:val="00CC084E"/>
    <w:rsid w:val="00CC0E87"/>
    <w:rsid w:val="00CC1F5E"/>
    <w:rsid w:val="00CC2B7B"/>
    <w:rsid w:val="00CC375B"/>
    <w:rsid w:val="00CC3E25"/>
    <w:rsid w:val="00CC42D3"/>
    <w:rsid w:val="00CC4319"/>
    <w:rsid w:val="00CC441A"/>
    <w:rsid w:val="00CC57EB"/>
    <w:rsid w:val="00CC7B57"/>
    <w:rsid w:val="00CC7FE3"/>
    <w:rsid w:val="00CD1C7C"/>
    <w:rsid w:val="00CD46E8"/>
    <w:rsid w:val="00CD4B58"/>
    <w:rsid w:val="00CD52F8"/>
    <w:rsid w:val="00CD6D51"/>
    <w:rsid w:val="00CD7381"/>
    <w:rsid w:val="00CD7932"/>
    <w:rsid w:val="00CE1F0F"/>
    <w:rsid w:val="00CE2432"/>
    <w:rsid w:val="00CE2493"/>
    <w:rsid w:val="00CE342B"/>
    <w:rsid w:val="00CE5EAB"/>
    <w:rsid w:val="00CF1629"/>
    <w:rsid w:val="00CF2AB7"/>
    <w:rsid w:val="00CF5D7A"/>
    <w:rsid w:val="00CF6CD2"/>
    <w:rsid w:val="00CF70E0"/>
    <w:rsid w:val="00CF790D"/>
    <w:rsid w:val="00CF7CFE"/>
    <w:rsid w:val="00D0008E"/>
    <w:rsid w:val="00D02192"/>
    <w:rsid w:val="00D025CC"/>
    <w:rsid w:val="00D028FE"/>
    <w:rsid w:val="00D038D1"/>
    <w:rsid w:val="00D03DA6"/>
    <w:rsid w:val="00D04AB4"/>
    <w:rsid w:val="00D06E75"/>
    <w:rsid w:val="00D06F28"/>
    <w:rsid w:val="00D07151"/>
    <w:rsid w:val="00D10E6E"/>
    <w:rsid w:val="00D1104E"/>
    <w:rsid w:val="00D1130F"/>
    <w:rsid w:val="00D11909"/>
    <w:rsid w:val="00D15418"/>
    <w:rsid w:val="00D15EF8"/>
    <w:rsid w:val="00D161BC"/>
    <w:rsid w:val="00D163FB"/>
    <w:rsid w:val="00D16671"/>
    <w:rsid w:val="00D2108E"/>
    <w:rsid w:val="00D2119E"/>
    <w:rsid w:val="00D21687"/>
    <w:rsid w:val="00D22662"/>
    <w:rsid w:val="00D2288F"/>
    <w:rsid w:val="00D24F64"/>
    <w:rsid w:val="00D2503C"/>
    <w:rsid w:val="00D250E2"/>
    <w:rsid w:val="00D25115"/>
    <w:rsid w:val="00D33A11"/>
    <w:rsid w:val="00D33EFA"/>
    <w:rsid w:val="00D3631F"/>
    <w:rsid w:val="00D403A6"/>
    <w:rsid w:val="00D40EF0"/>
    <w:rsid w:val="00D423D6"/>
    <w:rsid w:val="00D42D71"/>
    <w:rsid w:val="00D432C1"/>
    <w:rsid w:val="00D4390A"/>
    <w:rsid w:val="00D44C05"/>
    <w:rsid w:val="00D44E65"/>
    <w:rsid w:val="00D4585D"/>
    <w:rsid w:val="00D45B82"/>
    <w:rsid w:val="00D46768"/>
    <w:rsid w:val="00D467C8"/>
    <w:rsid w:val="00D47AD8"/>
    <w:rsid w:val="00D50972"/>
    <w:rsid w:val="00D51E5E"/>
    <w:rsid w:val="00D53CD4"/>
    <w:rsid w:val="00D54E1C"/>
    <w:rsid w:val="00D55C77"/>
    <w:rsid w:val="00D57BB5"/>
    <w:rsid w:val="00D603B5"/>
    <w:rsid w:val="00D61B85"/>
    <w:rsid w:val="00D63C6D"/>
    <w:rsid w:val="00D66086"/>
    <w:rsid w:val="00D67C6D"/>
    <w:rsid w:val="00D707CE"/>
    <w:rsid w:val="00D70875"/>
    <w:rsid w:val="00D70E21"/>
    <w:rsid w:val="00D71811"/>
    <w:rsid w:val="00D73001"/>
    <w:rsid w:val="00D75239"/>
    <w:rsid w:val="00D759B1"/>
    <w:rsid w:val="00D77F90"/>
    <w:rsid w:val="00D8057E"/>
    <w:rsid w:val="00D81F3A"/>
    <w:rsid w:val="00D82558"/>
    <w:rsid w:val="00D83707"/>
    <w:rsid w:val="00D84425"/>
    <w:rsid w:val="00D8479B"/>
    <w:rsid w:val="00D84959"/>
    <w:rsid w:val="00D84F16"/>
    <w:rsid w:val="00D85E58"/>
    <w:rsid w:val="00D862C2"/>
    <w:rsid w:val="00D86BCA"/>
    <w:rsid w:val="00D86C83"/>
    <w:rsid w:val="00D86C84"/>
    <w:rsid w:val="00D871E1"/>
    <w:rsid w:val="00D87C81"/>
    <w:rsid w:val="00D925C3"/>
    <w:rsid w:val="00D92917"/>
    <w:rsid w:val="00D939AA"/>
    <w:rsid w:val="00D94364"/>
    <w:rsid w:val="00D96018"/>
    <w:rsid w:val="00D979C2"/>
    <w:rsid w:val="00DA0FCF"/>
    <w:rsid w:val="00DA14CE"/>
    <w:rsid w:val="00DA1F3A"/>
    <w:rsid w:val="00DA2323"/>
    <w:rsid w:val="00DA3B9A"/>
    <w:rsid w:val="00DA454B"/>
    <w:rsid w:val="00DA6BB7"/>
    <w:rsid w:val="00DB0AA4"/>
    <w:rsid w:val="00DB1C70"/>
    <w:rsid w:val="00DB3A1F"/>
    <w:rsid w:val="00DB3C10"/>
    <w:rsid w:val="00DB5127"/>
    <w:rsid w:val="00DB514A"/>
    <w:rsid w:val="00DB523E"/>
    <w:rsid w:val="00DB7FD3"/>
    <w:rsid w:val="00DC0720"/>
    <w:rsid w:val="00DC2160"/>
    <w:rsid w:val="00DC3356"/>
    <w:rsid w:val="00DC3630"/>
    <w:rsid w:val="00DC4E4D"/>
    <w:rsid w:val="00DC568A"/>
    <w:rsid w:val="00DC597A"/>
    <w:rsid w:val="00DC6B6B"/>
    <w:rsid w:val="00DC720C"/>
    <w:rsid w:val="00DC7372"/>
    <w:rsid w:val="00DC7533"/>
    <w:rsid w:val="00DC753C"/>
    <w:rsid w:val="00DC762A"/>
    <w:rsid w:val="00DD0615"/>
    <w:rsid w:val="00DD08DE"/>
    <w:rsid w:val="00DD1163"/>
    <w:rsid w:val="00DD1655"/>
    <w:rsid w:val="00DD38CC"/>
    <w:rsid w:val="00DD3E38"/>
    <w:rsid w:val="00DD68AF"/>
    <w:rsid w:val="00DD6EFB"/>
    <w:rsid w:val="00DE08E2"/>
    <w:rsid w:val="00DE1E3D"/>
    <w:rsid w:val="00DE2DF0"/>
    <w:rsid w:val="00DE3CEC"/>
    <w:rsid w:val="00DE4663"/>
    <w:rsid w:val="00DE58E1"/>
    <w:rsid w:val="00DF1007"/>
    <w:rsid w:val="00DF11E5"/>
    <w:rsid w:val="00DF1D1D"/>
    <w:rsid w:val="00DF25E4"/>
    <w:rsid w:val="00DF2830"/>
    <w:rsid w:val="00DF29E4"/>
    <w:rsid w:val="00DF2E0A"/>
    <w:rsid w:val="00DF2F6F"/>
    <w:rsid w:val="00DF3925"/>
    <w:rsid w:val="00DF48EB"/>
    <w:rsid w:val="00E00801"/>
    <w:rsid w:val="00E012DD"/>
    <w:rsid w:val="00E02F24"/>
    <w:rsid w:val="00E03D1F"/>
    <w:rsid w:val="00E04CD8"/>
    <w:rsid w:val="00E04EFA"/>
    <w:rsid w:val="00E04FC1"/>
    <w:rsid w:val="00E073DB"/>
    <w:rsid w:val="00E07757"/>
    <w:rsid w:val="00E10679"/>
    <w:rsid w:val="00E1260B"/>
    <w:rsid w:val="00E12F3C"/>
    <w:rsid w:val="00E13C08"/>
    <w:rsid w:val="00E13C3D"/>
    <w:rsid w:val="00E1468C"/>
    <w:rsid w:val="00E1577C"/>
    <w:rsid w:val="00E1588C"/>
    <w:rsid w:val="00E16804"/>
    <w:rsid w:val="00E17264"/>
    <w:rsid w:val="00E20458"/>
    <w:rsid w:val="00E20C12"/>
    <w:rsid w:val="00E21B1A"/>
    <w:rsid w:val="00E227ED"/>
    <w:rsid w:val="00E23934"/>
    <w:rsid w:val="00E258B9"/>
    <w:rsid w:val="00E25E9C"/>
    <w:rsid w:val="00E2681A"/>
    <w:rsid w:val="00E27A17"/>
    <w:rsid w:val="00E309A8"/>
    <w:rsid w:val="00E313BA"/>
    <w:rsid w:val="00E3189F"/>
    <w:rsid w:val="00E33C04"/>
    <w:rsid w:val="00E34A4C"/>
    <w:rsid w:val="00E3516A"/>
    <w:rsid w:val="00E37BA9"/>
    <w:rsid w:val="00E40701"/>
    <w:rsid w:val="00E41E7C"/>
    <w:rsid w:val="00E42378"/>
    <w:rsid w:val="00E42567"/>
    <w:rsid w:val="00E425E6"/>
    <w:rsid w:val="00E42905"/>
    <w:rsid w:val="00E42BD5"/>
    <w:rsid w:val="00E50CF2"/>
    <w:rsid w:val="00E5137F"/>
    <w:rsid w:val="00E531A5"/>
    <w:rsid w:val="00E53DAF"/>
    <w:rsid w:val="00E56C9C"/>
    <w:rsid w:val="00E5748A"/>
    <w:rsid w:val="00E57AC7"/>
    <w:rsid w:val="00E604EC"/>
    <w:rsid w:val="00E60D0C"/>
    <w:rsid w:val="00E60F5A"/>
    <w:rsid w:val="00E61C1F"/>
    <w:rsid w:val="00E62997"/>
    <w:rsid w:val="00E649D5"/>
    <w:rsid w:val="00E67500"/>
    <w:rsid w:val="00E72ABD"/>
    <w:rsid w:val="00E72C18"/>
    <w:rsid w:val="00E73D19"/>
    <w:rsid w:val="00E76247"/>
    <w:rsid w:val="00E77AA5"/>
    <w:rsid w:val="00E77D13"/>
    <w:rsid w:val="00E831A1"/>
    <w:rsid w:val="00E83220"/>
    <w:rsid w:val="00E8399F"/>
    <w:rsid w:val="00E83D86"/>
    <w:rsid w:val="00E8442A"/>
    <w:rsid w:val="00E850BD"/>
    <w:rsid w:val="00E85ED2"/>
    <w:rsid w:val="00E87AC1"/>
    <w:rsid w:val="00E87F60"/>
    <w:rsid w:val="00E90429"/>
    <w:rsid w:val="00E91AE4"/>
    <w:rsid w:val="00E92966"/>
    <w:rsid w:val="00E9508F"/>
    <w:rsid w:val="00E96448"/>
    <w:rsid w:val="00E97D2B"/>
    <w:rsid w:val="00EA0DB5"/>
    <w:rsid w:val="00EA19D0"/>
    <w:rsid w:val="00EA1B26"/>
    <w:rsid w:val="00EA237E"/>
    <w:rsid w:val="00EA2D77"/>
    <w:rsid w:val="00EA41AE"/>
    <w:rsid w:val="00EA447F"/>
    <w:rsid w:val="00EA5B56"/>
    <w:rsid w:val="00EA76BB"/>
    <w:rsid w:val="00EA7C27"/>
    <w:rsid w:val="00EB033C"/>
    <w:rsid w:val="00EB0D2B"/>
    <w:rsid w:val="00EB174A"/>
    <w:rsid w:val="00EB1EC7"/>
    <w:rsid w:val="00EB273D"/>
    <w:rsid w:val="00EB2B21"/>
    <w:rsid w:val="00EB339E"/>
    <w:rsid w:val="00EB3429"/>
    <w:rsid w:val="00EB3A2F"/>
    <w:rsid w:val="00EB3CC4"/>
    <w:rsid w:val="00EB4EEF"/>
    <w:rsid w:val="00EB52D0"/>
    <w:rsid w:val="00EB6891"/>
    <w:rsid w:val="00EB6E75"/>
    <w:rsid w:val="00EC065F"/>
    <w:rsid w:val="00EC17B2"/>
    <w:rsid w:val="00EC2176"/>
    <w:rsid w:val="00EC2D29"/>
    <w:rsid w:val="00EC4F83"/>
    <w:rsid w:val="00EC7466"/>
    <w:rsid w:val="00EC7FF0"/>
    <w:rsid w:val="00ED4403"/>
    <w:rsid w:val="00ED4983"/>
    <w:rsid w:val="00ED5024"/>
    <w:rsid w:val="00ED6D88"/>
    <w:rsid w:val="00ED7CF7"/>
    <w:rsid w:val="00EE0A12"/>
    <w:rsid w:val="00EE0AEB"/>
    <w:rsid w:val="00EE117C"/>
    <w:rsid w:val="00EE1227"/>
    <w:rsid w:val="00EE1ACB"/>
    <w:rsid w:val="00EE1B89"/>
    <w:rsid w:val="00EE1CFD"/>
    <w:rsid w:val="00EE2B54"/>
    <w:rsid w:val="00EE2C7D"/>
    <w:rsid w:val="00EE46BF"/>
    <w:rsid w:val="00EE4721"/>
    <w:rsid w:val="00EE5A86"/>
    <w:rsid w:val="00EE5C62"/>
    <w:rsid w:val="00EE7425"/>
    <w:rsid w:val="00EE7538"/>
    <w:rsid w:val="00EE7A23"/>
    <w:rsid w:val="00EE7BBD"/>
    <w:rsid w:val="00EF0341"/>
    <w:rsid w:val="00EF0574"/>
    <w:rsid w:val="00EF0EB2"/>
    <w:rsid w:val="00EF2E02"/>
    <w:rsid w:val="00EF2F0E"/>
    <w:rsid w:val="00EF3A9A"/>
    <w:rsid w:val="00EF442F"/>
    <w:rsid w:val="00EF4483"/>
    <w:rsid w:val="00EF5102"/>
    <w:rsid w:val="00EF6E6A"/>
    <w:rsid w:val="00EF73D1"/>
    <w:rsid w:val="00EF7C69"/>
    <w:rsid w:val="00F00664"/>
    <w:rsid w:val="00F00689"/>
    <w:rsid w:val="00F00A39"/>
    <w:rsid w:val="00F021E5"/>
    <w:rsid w:val="00F04F82"/>
    <w:rsid w:val="00F05DDD"/>
    <w:rsid w:val="00F05E73"/>
    <w:rsid w:val="00F060BD"/>
    <w:rsid w:val="00F06EEB"/>
    <w:rsid w:val="00F07985"/>
    <w:rsid w:val="00F1169D"/>
    <w:rsid w:val="00F1220D"/>
    <w:rsid w:val="00F12E48"/>
    <w:rsid w:val="00F15D6B"/>
    <w:rsid w:val="00F20015"/>
    <w:rsid w:val="00F205B7"/>
    <w:rsid w:val="00F21946"/>
    <w:rsid w:val="00F22E1D"/>
    <w:rsid w:val="00F25BDB"/>
    <w:rsid w:val="00F27067"/>
    <w:rsid w:val="00F314B1"/>
    <w:rsid w:val="00F318C0"/>
    <w:rsid w:val="00F345AE"/>
    <w:rsid w:val="00F34AC9"/>
    <w:rsid w:val="00F35368"/>
    <w:rsid w:val="00F3625A"/>
    <w:rsid w:val="00F3647E"/>
    <w:rsid w:val="00F37D6A"/>
    <w:rsid w:val="00F40347"/>
    <w:rsid w:val="00F423F9"/>
    <w:rsid w:val="00F42C8D"/>
    <w:rsid w:val="00F43426"/>
    <w:rsid w:val="00F43BD7"/>
    <w:rsid w:val="00F4404F"/>
    <w:rsid w:val="00F445FC"/>
    <w:rsid w:val="00F47986"/>
    <w:rsid w:val="00F47C4A"/>
    <w:rsid w:val="00F516C9"/>
    <w:rsid w:val="00F51B03"/>
    <w:rsid w:val="00F53744"/>
    <w:rsid w:val="00F54854"/>
    <w:rsid w:val="00F54DE2"/>
    <w:rsid w:val="00F57B32"/>
    <w:rsid w:val="00F57C3F"/>
    <w:rsid w:val="00F60028"/>
    <w:rsid w:val="00F622F7"/>
    <w:rsid w:val="00F629FA"/>
    <w:rsid w:val="00F630A4"/>
    <w:rsid w:val="00F63CF0"/>
    <w:rsid w:val="00F644DC"/>
    <w:rsid w:val="00F651F9"/>
    <w:rsid w:val="00F662A1"/>
    <w:rsid w:val="00F66A3F"/>
    <w:rsid w:val="00F672E5"/>
    <w:rsid w:val="00F71FE1"/>
    <w:rsid w:val="00F72303"/>
    <w:rsid w:val="00F72CEB"/>
    <w:rsid w:val="00F73485"/>
    <w:rsid w:val="00F747B2"/>
    <w:rsid w:val="00F757DE"/>
    <w:rsid w:val="00F75CAE"/>
    <w:rsid w:val="00F76341"/>
    <w:rsid w:val="00F77A00"/>
    <w:rsid w:val="00F8024C"/>
    <w:rsid w:val="00F80E58"/>
    <w:rsid w:val="00F80F14"/>
    <w:rsid w:val="00F82492"/>
    <w:rsid w:val="00F84829"/>
    <w:rsid w:val="00F855FA"/>
    <w:rsid w:val="00F869A0"/>
    <w:rsid w:val="00F87153"/>
    <w:rsid w:val="00F9072E"/>
    <w:rsid w:val="00F91212"/>
    <w:rsid w:val="00F9564F"/>
    <w:rsid w:val="00F95E97"/>
    <w:rsid w:val="00F965FF"/>
    <w:rsid w:val="00F97825"/>
    <w:rsid w:val="00F97FDD"/>
    <w:rsid w:val="00FA26E7"/>
    <w:rsid w:val="00FA2BB0"/>
    <w:rsid w:val="00FA532E"/>
    <w:rsid w:val="00FB01F8"/>
    <w:rsid w:val="00FB4006"/>
    <w:rsid w:val="00FB4EAF"/>
    <w:rsid w:val="00FB5093"/>
    <w:rsid w:val="00FB6F6E"/>
    <w:rsid w:val="00FC0D26"/>
    <w:rsid w:val="00FC2F6E"/>
    <w:rsid w:val="00FC3FC8"/>
    <w:rsid w:val="00FC4E5A"/>
    <w:rsid w:val="00FC503D"/>
    <w:rsid w:val="00FC50F6"/>
    <w:rsid w:val="00FC5B97"/>
    <w:rsid w:val="00FC6267"/>
    <w:rsid w:val="00FC7741"/>
    <w:rsid w:val="00FD1409"/>
    <w:rsid w:val="00FD237F"/>
    <w:rsid w:val="00FD3588"/>
    <w:rsid w:val="00FD386B"/>
    <w:rsid w:val="00FD3E99"/>
    <w:rsid w:val="00FD68FD"/>
    <w:rsid w:val="00FD6AC5"/>
    <w:rsid w:val="00FD717F"/>
    <w:rsid w:val="00FD74A5"/>
    <w:rsid w:val="00FD74E8"/>
    <w:rsid w:val="00FE0FFE"/>
    <w:rsid w:val="00FE1BA7"/>
    <w:rsid w:val="00FE276B"/>
    <w:rsid w:val="00FE2790"/>
    <w:rsid w:val="00FE30C8"/>
    <w:rsid w:val="00FE63D6"/>
    <w:rsid w:val="00FE76A8"/>
    <w:rsid w:val="00FF05C8"/>
    <w:rsid w:val="00FF0B5B"/>
    <w:rsid w:val="00FF160E"/>
    <w:rsid w:val="00FF1BAB"/>
    <w:rsid w:val="00FF1DCD"/>
    <w:rsid w:val="00FF2972"/>
    <w:rsid w:val="00FF444C"/>
    <w:rsid w:val="00FF45B1"/>
    <w:rsid w:val="00FF4650"/>
    <w:rsid w:val="00FF6D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7F1D1B"/>
  <w15:docId w15:val="{31C3FE1A-9E07-4DAC-9079-822B079B8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C4F"/>
    <w:rPr>
      <w:rFonts w:ascii="Times New Roman" w:eastAsia="Times New Roman" w:hAnsi="Times New Roman" w:cs="Times New Roman"/>
      <w:sz w:val="24"/>
      <w:szCs w:val="24"/>
    </w:rPr>
  </w:style>
  <w:style w:type="paragraph" w:styleId="Heading1">
    <w:name w:val="heading 1"/>
    <w:basedOn w:val="Normal"/>
    <w:next w:val="Normal"/>
    <w:qFormat/>
    <w:rsid w:val="001D42A7"/>
    <w:pPr>
      <w:keepNext/>
      <w:spacing w:before="240" w:after="60"/>
      <w:outlineLvl w:val="0"/>
    </w:pPr>
    <w:rPr>
      <w:rFonts w:ascii="Arial" w:hAnsi="Arial" w:cs="Arial"/>
      <w:b/>
      <w:bCs/>
      <w:kern w:val="32"/>
      <w:sz w:val="32"/>
      <w:szCs w:val="32"/>
      <w:lang w:bidi="ar-MA"/>
    </w:rPr>
  </w:style>
  <w:style w:type="paragraph" w:styleId="Heading2">
    <w:name w:val="heading 2"/>
    <w:basedOn w:val="Normal"/>
    <w:next w:val="Normal"/>
    <w:qFormat/>
    <w:rsid w:val="001D42A7"/>
    <w:pPr>
      <w:keepNext/>
      <w:jc w:val="center"/>
      <w:outlineLvl w:val="1"/>
    </w:pPr>
    <w:rPr>
      <w:rFonts w:ascii="Arial Black" w:eastAsia="SimSun" w:hAnsi="Arial Black"/>
      <w:b/>
      <w:bCs/>
      <w:sz w:val="36"/>
      <w:szCs w:val="36"/>
      <w:lang w:eastAsia="zh-CN" w:bidi="ar-MA"/>
    </w:rPr>
  </w:style>
  <w:style w:type="paragraph" w:styleId="Heading3">
    <w:name w:val="heading 3"/>
    <w:basedOn w:val="Normal"/>
    <w:next w:val="Normal"/>
    <w:link w:val="Heading3Char"/>
    <w:uiPriority w:val="9"/>
    <w:unhideWhenUsed/>
    <w:qFormat/>
    <w:rsid w:val="00CC431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4319"/>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4319"/>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4319"/>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4319"/>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431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431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90C4F"/>
    <w:pPr>
      <w:tabs>
        <w:tab w:val="center" w:pos="4536"/>
        <w:tab w:val="right" w:pos="9072"/>
      </w:tabs>
    </w:pPr>
  </w:style>
  <w:style w:type="character" w:customStyle="1" w:styleId="FooterChar">
    <w:name w:val="Footer Char"/>
    <w:basedOn w:val="DefaultParagraphFont"/>
    <w:link w:val="Footer"/>
    <w:rsid w:val="00390C4F"/>
    <w:rPr>
      <w:rFonts w:ascii="Times New Roman" w:eastAsia="Times New Roman" w:hAnsi="Times New Roman" w:cs="Times New Roman"/>
      <w:sz w:val="24"/>
      <w:szCs w:val="24"/>
      <w:lang w:eastAsia="fr-FR"/>
    </w:rPr>
  </w:style>
  <w:style w:type="character" w:styleId="Hyperlink">
    <w:name w:val="Hyperlink"/>
    <w:basedOn w:val="DefaultParagraphFont"/>
    <w:rsid w:val="00390C4F"/>
    <w:rPr>
      <w:color w:val="0000FF"/>
      <w:u w:val="single"/>
    </w:rPr>
  </w:style>
  <w:style w:type="paragraph" w:styleId="Header">
    <w:name w:val="header"/>
    <w:basedOn w:val="Normal"/>
    <w:link w:val="HeaderChar"/>
    <w:uiPriority w:val="99"/>
    <w:unhideWhenUsed/>
    <w:rsid w:val="00593ABB"/>
    <w:pPr>
      <w:tabs>
        <w:tab w:val="center" w:pos="4536"/>
        <w:tab w:val="right" w:pos="9072"/>
      </w:tabs>
    </w:pPr>
  </w:style>
  <w:style w:type="character" w:customStyle="1" w:styleId="HeaderChar">
    <w:name w:val="Header Char"/>
    <w:basedOn w:val="DefaultParagraphFont"/>
    <w:link w:val="Header"/>
    <w:uiPriority w:val="99"/>
    <w:rsid w:val="00593ABB"/>
    <w:rPr>
      <w:rFonts w:ascii="Times New Roman" w:eastAsia="Times New Roman" w:hAnsi="Times New Roman" w:cs="Times New Roman"/>
      <w:sz w:val="24"/>
      <w:szCs w:val="24"/>
      <w:lang w:eastAsia="fr-FR"/>
    </w:rPr>
  </w:style>
  <w:style w:type="paragraph" w:styleId="ListParagraph">
    <w:name w:val="List Paragraph"/>
    <w:basedOn w:val="Normal"/>
    <w:uiPriority w:val="34"/>
    <w:qFormat/>
    <w:rsid w:val="00EA7C27"/>
    <w:pPr>
      <w:ind w:left="720"/>
      <w:contextualSpacing/>
    </w:pPr>
  </w:style>
  <w:style w:type="table" w:styleId="TableGrid">
    <w:name w:val="Table Grid"/>
    <w:basedOn w:val="TableNormal"/>
    <w:rsid w:val="004D1FA2"/>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D42A7"/>
    <w:rPr>
      <w:rFonts w:ascii="Arial Black" w:hAnsi="Arial Black"/>
      <w:b/>
      <w:bCs/>
      <w:sz w:val="32"/>
      <w:szCs w:val="32"/>
      <w:lang w:bidi="ar-MA"/>
    </w:rPr>
  </w:style>
  <w:style w:type="character" w:customStyle="1" w:styleId="BodyTextChar">
    <w:name w:val="Body Text Char"/>
    <w:basedOn w:val="DefaultParagraphFont"/>
    <w:link w:val="BodyText"/>
    <w:rsid w:val="001D42A7"/>
    <w:rPr>
      <w:rFonts w:ascii="Arial Black" w:hAnsi="Arial Black"/>
      <w:b/>
      <w:bCs/>
      <w:sz w:val="32"/>
      <w:szCs w:val="32"/>
      <w:lang w:val="fr-FR" w:eastAsia="fr-FR" w:bidi="ar-MA"/>
    </w:rPr>
  </w:style>
  <w:style w:type="paragraph" w:styleId="BalloonText">
    <w:name w:val="Balloon Text"/>
    <w:basedOn w:val="Normal"/>
    <w:semiHidden/>
    <w:rsid w:val="00F00664"/>
    <w:rPr>
      <w:rFonts w:ascii="Tahoma" w:hAnsi="Tahoma" w:cs="Tahoma"/>
      <w:sz w:val="16"/>
      <w:szCs w:val="16"/>
    </w:rPr>
  </w:style>
  <w:style w:type="paragraph" w:styleId="BodyTextIndent">
    <w:name w:val="Body Text Indent"/>
    <w:basedOn w:val="Normal"/>
    <w:link w:val="BodyTextIndentChar"/>
    <w:uiPriority w:val="99"/>
    <w:semiHidden/>
    <w:unhideWhenUsed/>
    <w:rsid w:val="00302A0E"/>
    <w:pPr>
      <w:spacing w:after="120"/>
      <w:ind w:left="283"/>
    </w:pPr>
  </w:style>
  <w:style w:type="character" w:customStyle="1" w:styleId="BodyTextIndentChar">
    <w:name w:val="Body Text Indent Char"/>
    <w:basedOn w:val="DefaultParagraphFont"/>
    <w:link w:val="BodyTextIndent"/>
    <w:uiPriority w:val="99"/>
    <w:semiHidden/>
    <w:rsid w:val="00302A0E"/>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C431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CC4319"/>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CC4319"/>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rsid w:val="00CC4319"/>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rsid w:val="00CC4319"/>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rsid w:val="00CC4319"/>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rsid w:val="00CC4319"/>
    <w:rPr>
      <w:rFonts w:asciiTheme="majorHAnsi" w:eastAsiaTheme="majorEastAsia" w:hAnsiTheme="majorHAnsi" w:cstheme="majorBidi"/>
      <w:i/>
      <w:iCs/>
      <w:color w:val="404040" w:themeColor="text1" w:themeTint="BF"/>
    </w:rPr>
  </w:style>
  <w:style w:type="character" w:customStyle="1" w:styleId="hgkelc">
    <w:name w:val="hgkelc"/>
    <w:basedOn w:val="DefaultParagraphFont"/>
    <w:rsid w:val="00061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438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56674-8691-4277-B757-304A5923D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362</Words>
  <Characters>1994</Characters>
  <Application>Microsoft Office Word</Application>
  <DocSecurity>0</DocSecurity>
  <Lines>16</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إلى السيد :</vt:lpstr>
      <vt:lpstr>إلى السيد :</vt:lpstr>
    </vt:vector>
  </TitlesOfParts>
  <Company>CUET</Company>
  <LinksUpToDate>false</LinksUpToDate>
  <CharactersWithSpaces>2352</CharactersWithSpaces>
  <SharedDoc>false</SharedDoc>
  <HLinks>
    <vt:vector size="6" baseType="variant">
      <vt:variant>
        <vt:i4>917527</vt:i4>
      </vt:variant>
      <vt:variant>
        <vt:i4>0</vt:i4>
      </vt:variant>
      <vt:variant>
        <vt:i4>0</vt:i4>
      </vt:variant>
      <vt:variant>
        <vt:i4>5</vt:i4>
      </vt:variant>
      <vt:variant>
        <vt:lpwstr>http://www.cuniv-eltaref.edu.dz/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إلى السيد :</dc:title>
  <dc:creator>SOUISSI Mohamed</dc:creator>
  <cp:lastModifiedBy>new</cp:lastModifiedBy>
  <cp:revision>2</cp:revision>
  <cp:lastPrinted>2025-06-22T08:49:00Z</cp:lastPrinted>
  <dcterms:created xsi:type="dcterms:W3CDTF">2025-06-22T09:39:00Z</dcterms:created>
  <dcterms:modified xsi:type="dcterms:W3CDTF">2025-06-22T09:39:00Z</dcterms:modified>
</cp:coreProperties>
</file>